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24430" w14:textId="77777777" w:rsidR="00FF48BE" w:rsidRDefault="00FF48BE" w:rsidP="00FF48BE">
      <w:pPr>
        <w:adjustRightInd w:val="0"/>
        <w:ind w:left="2880" w:hanging="28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98436868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962DC3D" wp14:editId="20A7D924">
            <wp:extent cx="3333564" cy="847939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564" cy="84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EABB9" w14:textId="77777777" w:rsidR="004D5758" w:rsidRDefault="004D5758" w:rsidP="00FF48BE">
      <w:pPr>
        <w:adjustRightInd w:val="0"/>
        <w:ind w:left="2880" w:hanging="28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E9A39" w14:textId="456090AC" w:rsidR="004D5758" w:rsidRPr="000B5A9F" w:rsidRDefault="004D5758" w:rsidP="00FF48BE">
      <w:pPr>
        <w:adjustRightInd w:val="0"/>
        <w:ind w:left="2880" w:hanging="2880"/>
        <w:jc w:val="center"/>
        <w:rPr>
          <w:b/>
          <w:bCs/>
          <w:sz w:val="24"/>
          <w:szCs w:val="24"/>
        </w:rPr>
      </w:pPr>
      <w:r w:rsidRPr="000B5A9F">
        <w:rPr>
          <w:b/>
          <w:bCs/>
          <w:sz w:val="24"/>
          <w:szCs w:val="24"/>
        </w:rPr>
        <w:t>JOB ANNOU</w:t>
      </w:r>
      <w:r w:rsidR="00E5612B">
        <w:rPr>
          <w:b/>
          <w:bCs/>
          <w:sz w:val="24"/>
          <w:szCs w:val="24"/>
        </w:rPr>
        <w:t>N</w:t>
      </w:r>
      <w:r w:rsidRPr="000B5A9F">
        <w:rPr>
          <w:b/>
          <w:bCs/>
          <w:sz w:val="24"/>
          <w:szCs w:val="24"/>
        </w:rPr>
        <w:t xml:space="preserve">CEMENT </w:t>
      </w:r>
    </w:p>
    <w:p w14:paraId="0F3F3129" w14:textId="77777777" w:rsidR="00FF48BE" w:rsidRPr="000B5A9F" w:rsidRDefault="00FF48BE" w:rsidP="00FF48BE">
      <w:pPr>
        <w:adjustRightInd w:val="0"/>
        <w:ind w:left="2880" w:hanging="2880"/>
        <w:rPr>
          <w:b/>
          <w:bCs/>
          <w:sz w:val="24"/>
          <w:szCs w:val="24"/>
        </w:rPr>
      </w:pPr>
    </w:p>
    <w:p w14:paraId="064DAB12" w14:textId="2D81B92D" w:rsidR="005D6F41" w:rsidRPr="000B5A9F" w:rsidRDefault="005D6F41" w:rsidP="00FF48BE">
      <w:pPr>
        <w:adjustRightInd w:val="0"/>
        <w:ind w:left="2880" w:hanging="2880"/>
        <w:rPr>
          <w:sz w:val="24"/>
          <w:szCs w:val="24"/>
        </w:rPr>
      </w:pPr>
      <w:r w:rsidRPr="000B5A9F">
        <w:rPr>
          <w:b/>
          <w:bCs/>
          <w:sz w:val="24"/>
          <w:szCs w:val="24"/>
        </w:rPr>
        <w:t xml:space="preserve">Position Title:  </w:t>
      </w:r>
      <w:r w:rsidRPr="000B5A9F">
        <w:rPr>
          <w:b/>
          <w:bCs/>
          <w:sz w:val="24"/>
          <w:szCs w:val="24"/>
        </w:rPr>
        <w:tab/>
      </w:r>
      <w:r w:rsidR="00C10BB6">
        <w:rPr>
          <w:bCs/>
          <w:sz w:val="24"/>
          <w:szCs w:val="24"/>
        </w:rPr>
        <w:t xml:space="preserve">Membership </w:t>
      </w:r>
      <w:r w:rsidR="001B5EF5">
        <w:rPr>
          <w:bCs/>
          <w:sz w:val="24"/>
          <w:szCs w:val="24"/>
        </w:rPr>
        <w:t>&amp; SafeSport</w:t>
      </w:r>
      <w:r w:rsidR="00C10BB6">
        <w:rPr>
          <w:bCs/>
          <w:sz w:val="24"/>
          <w:szCs w:val="24"/>
        </w:rPr>
        <w:t xml:space="preserve"> Coordinator</w:t>
      </w:r>
      <w:r w:rsidRPr="000B5A9F">
        <w:rPr>
          <w:sz w:val="24"/>
          <w:szCs w:val="24"/>
        </w:rPr>
        <w:t xml:space="preserve"> </w:t>
      </w:r>
    </w:p>
    <w:p w14:paraId="6CA8755A" w14:textId="77777777" w:rsidR="00E00FE7" w:rsidRPr="000B5A9F" w:rsidRDefault="00E00FE7" w:rsidP="00FF14C2">
      <w:pPr>
        <w:adjustRightInd w:val="0"/>
        <w:rPr>
          <w:bCs/>
          <w:sz w:val="24"/>
          <w:szCs w:val="24"/>
        </w:rPr>
      </w:pPr>
    </w:p>
    <w:p w14:paraId="15AAF728" w14:textId="7F9D4C5B" w:rsidR="00E00FE7" w:rsidRPr="000B5A9F" w:rsidRDefault="004D5758" w:rsidP="00E00FE7">
      <w:pPr>
        <w:adjustRightInd w:val="0"/>
        <w:rPr>
          <w:bCs/>
          <w:sz w:val="24"/>
          <w:szCs w:val="24"/>
        </w:rPr>
      </w:pPr>
      <w:r w:rsidRPr="000B5A9F">
        <w:rPr>
          <w:b/>
          <w:bCs/>
          <w:sz w:val="24"/>
          <w:szCs w:val="24"/>
        </w:rPr>
        <w:t>Posting Date</w:t>
      </w:r>
      <w:r w:rsidR="000B5A9F">
        <w:rPr>
          <w:b/>
          <w:bCs/>
          <w:sz w:val="24"/>
          <w:szCs w:val="24"/>
        </w:rPr>
        <w:t>s</w:t>
      </w:r>
      <w:r w:rsidRPr="000B5A9F">
        <w:rPr>
          <w:b/>
          <w:bCs/>
          <w:sz w:val="24"/>
          <w:szCs w:val="24"/>
        </w:rPr>
        <w:t xml:space="preserve">: </w:t>
      </w:r>
      <w:r w:rsidRPr="000B5A9F">
        <w:rPr>
          <w:b/>
          <w:bCs/>
          <w:sz w:val="24"/>
          <w:szCs w:val="24"/>
        </w:rPr>
        <w:tab/>
      </w:r>
      <w:r w:rsidRPr="000B5A9F">
        <w:rPr>
          <w:b/>
          <w:bCs/>
          <w:sz w:val="24"/>
          <w:szCs w:val="24"/>
        </w:rPr>
        <w:tab/>
      </w:r>
      <w:r w:rsidR="00C10BB6">
        <w:rPr>
          <w:bCs/>
          <w:sz w:val="24"/>
          <w:szCs w:val="24"/>
        </w:rPr>
        <w:t xml:space="preserve">November </w:t>
      </w:r>
      <w:r w:rsidR="00602248">
        <w:rPr>
          <w:bCs/>
          <w:sz w:val="24"/>
          <w:szCs w:val="24"/>
        </w:rPr>
        <w:t>9</w:t>
      </w:r>
      <w:r w:rsidR="00E5612B">
        <w:rPr>
          <w:bCs/>
          <w:sz w:val="24"/>
          <w:szCs w:val="24"/>
        </w:rPr>
        <w:t>-</w:t>
      </w:r>
      <w:r w:rsidR="00771B62">
        <w:rPr>
          <w:bCs/>
          <w:sz w:val="24"/>
          <w:szCs w:val="24"/>
        </w:rPr>
        <w:t xml:space="preserve"> December 4</w:t>
      </w:r>
      <w:r w:rsidR="00C10BB6">
        <w:rPr>
          <w:bCs/>
          <w:sz w:val="24"/>
          <w:szCs w:val="24"/>
        </w:rPr>
        <w:t>, 2019</w:t>
      </w:r>
      <w:r w:rsidRPr="000B5A9F">
        <w:rPr>
          <w:b/>
          <w:bCs/>
          <w:sz w:val="24"/>
          <w:szCs w:val="24"/>
        </w:rPr>
        <w:t xml:space="preserve"> </w:t>
      </w:r>
      <w:r w:rsidR="00E00FE7" w:rsidRPr="000B5A9F">
        <w:rPr>
          <w:bCs/>
          <w:sz w:val="24"/>
          <w:szCs w:val="24"/>
        </w:rPr>
        <w:t xml:space="preserve"> </w:t>
      </w:r>
    </w:p>
    <w:p w14:paraId="5AD87DF1" w14:textId="77777777" w:rsidR="004D5758" w:rsidRPr="000B5A9F" w:rsidRDefault="004D5758" w:rsidP="00E00FE7">
      <w:pPr>
        <w:adjustRightInd w:val="0"/>
        <w:rPr>
          <w:bCs/>
          <w:sz w:val="24"/>
          <w:szCs w:val="24"/>
        </w:rPr>
      </w:pPr>
    </w:p>
    <w:p w14:paraId="36E4D18C" w14:textId="53D6FA3D" w:rsidR="00C10BB6" w:rsidRPr="00E5612B" w:rsidRDefault="00C10BB6" w:rsidP="00C10BB6">
      <w:pPr>
        <w:rPr>
          <w:rFonts w:eastAsia="Times New Roman"/>
          <w:sz w:val="24"/>
          <w:szCs w:val="24"/>
        </w:rPr>
      </w:pPr>
      <w:r w:rsidRPr="00E5612B">
        <w:rPr>
          <w:rFonts w:eastAsia="Times New Roman"/>
          <w:color w:val="000000"/>
          <w:sz w:val="24"/>
          <w:szCs w:val="24"/>
        </w:rPr>
        <w:t xml:space="preserve">The major responsibilities of the Membership </w:t>
      </w:r>
      <w:r w:rsidR="001B5EF5">
        <w:rPr>
          <w:rFonts w:eastAsia="Times New Roman"/>
          <w:color w:val="000000"/>
          <w:sz w:val="24"/>
          <w:szCs w:val="24"/>
        </w:rPr>
        <w:t xml:space="preserve">&amp; SafeSport </w:t>
      </w:r>
      <w:r w:rsidRPr="00E5612B">
        <w:rPr>
          <w:rFonts w:eastAsia="Times New Roman"/>
          <w:color w:val="000000"/>
          <w:sz w:val="24"/>
          <w:szCs w:val="24"/>
        </w:rPr>
        <w:t>Coordinator include</w:t>
      </w:r>
      <w:r w:rsidR="00E5612B" w:rsidRPr="00E5612B">
        <w:rPr>
          <w:rFonts w:eastAsia="Times New Roman"/>
          <w:color w:val="000000"/>
          <w:sz w:val="24"/>
          <w:szCs w:val="24"/>
        </w:rPr>
        <w:t>,</w:t>
      </w:r>
      <w:r w:rsidRPr="00E5612B">
        <w:rPr>
          <w:rFonts w:eastAsia="Times New Roman"/>
          <w:color w:val="000000"/>
          <w:sz w:val="24"/>
          <w:szCs w:val="24"/>
        </w:rPr>
        <w:t xml:space="preserve"> but are not limited to,</w:t>
      </w:r>
      <w:r w:rsidRPr="00E5612B">
        <w:rPr>
          <w:color w:val="000000"/>
          <w:sz w:val="24"/>
          <w:szCs w:val="24"/>
        </w:rPr>
        <w:t xml:space="preserve"> </w:t>
      </w:r>
      <w:r w:rsidR="00325E48" w:rsidRPr="005E215F">
        <w:rPr>
          <w:sz w:val="24"/>
          <w:szCs w:val="24"/>
        </w:rPr>
        <w:t>planning and implementation of sports programming and events</w:t>
      </w:r>
      <w:r w:rsidR="00E5612B">
        <w:rPr>
          <w:sz w:val="24"/>
          <w:szCs w:val="24"/>
        </w:rPr>
        <w:t>,</w:t>
      </w:r>
      <w:r w:rsidR="00325E48" w:rsidRPr="005E215F">
        <w:rPr>
          <w:sz w:val="24"/>
          <w:szCs w:val="24"/>
        </w:rPr>
        <w:t xml:space="preserve"> </w:t>
      </w:r>
      <w:r w:rsidRPr="00E5612B">
        <w:rPr>
          <w:rFonts w:eastAsia="Times New Roman"/>
          <w:color w:val="000000"/>
          <w:sz w:val="24"/>
          <w:szCs w:val="24"/>
        </w:rPr>
        <w:t>developing and implementing specific, targeted initiatives to maintain and increase membership, cultivating an outreach network by establishing good working relationships with community-based partners,</w:t>
      </w:r>
      <w:r w:rsidR="001B5EF5">
        <w:rPr>
          <w:rFonts w:eastAsia="Times New Roman"/>
          <w:color w:val="000000"/>
          <w:sz w:val="24"/>
          <w:szCs w:val="24"/>
        </w:rPr>
        <w:t xml:space="preserve"> coordinating USABA’s SafeSport  and safety initiatives</w:t>
      </w:r>
      <w:r w:rsidRPr="00E5612B">
        <w:rPr>
          <w:rFonts w:eastAsia="Times New Roman"/>
          <w:color w:val="000000"/>
          <w:sz w:val="24"/>
          <w:szCs w:val="24"/>
        </w:rPr>
        <w:t xml:space="preserve"> and providing administrative and logistical management for events, program</w:t>
      </w:r>
      <w:r w:rsidR="00E5612B">
        <w:rPr>
          <w:rFonts w:eastAsia="Times New Roman"/>
          <w:color w:val="000000"/>
          <w:sz w:val="24"/>
          <w:szCs w:val="24"/>
        </w:rPr>
        <w:t>s</w:t>
      </w:r>
      <w:r w:rsidRPr="00E5612B">
        <w:rPr>
          <w:rFonts w:eastAsia="Times New Roman"/>
          <w:color w:val="000000"/>
          <w:sz w:val="24"/>
          <w:szCs w:val="24"/>
        </w:rPr>
        <w:t xml:space="preserve"> and organizational duties. </w:t>
      </w:r>
    </w:p>
    <w:p w14:paraId="2AE418BC" w14:textId="77777777" w:rsidR="004D5758" w:rsidRPr="000B5A9F" w:rsidRDefault="004D5758" w:rsidP="004D5758">
      <w:pPr>
        <w:pStyle w:val="BodyText"/>
        <w:ind w:right="234"/>
      </w:pPr>
    </w:p>
    <w:p w14:paraId="0B95BA78" w14:textId="77777777" w:rsidR="004D5758" w:rsidRPr="000B5A9F" w:rsidRDefault="004D5758" w:rsidP="004D5758">
      <w:pPr>
        <w:outlineLvl w:val="0"/>
        <w:rPr>
          <w:sz w:val="24"/>
          <w:szCs w:val="24"/>
        </w:rPr>
      </w:pPr>
      <w:r w:rsidRPr="000B5A9F">
        <w:rPr>
          <w:b/>
          <w:color w:val="FF0000"/>
          <w:sz w:val="24"/>
          <w:szCs w:val="24"/>
          <w:u w:val="single"/>
        </w:rPr>
        <w:t>Brief Overview of Organization</w:t>
      </w:r>
      <w:r w:rsidRPr="000B5A9F">
        <w:rPr>
          <w:sz w:val="24"/>
          <w:szCs w:val="24"/>
        </w:rPr>
        <w:t xml:space="preserve"> </w:t>
      </w:r>
    </w:p>
    <w:p w14:paraId="0A1F3CBA" w14:textId="73ED02D3" w:rsidR="004D5758" w:rsidRPr="000B5A9F" w:rsidRDefault="004D5758" w:rsidP="004D5758">
      <w:pPr>
        <w:outlineLvl w:val="0"/>
        <w:rPr>
          <w:b/>
          <w:color w:val="FF0000"/>
          <w:sz w:val="24"/>
          <w:szCs w:val="24"/>
          <w:u w:val="single"/>
        </w:rPr>
      </w:pPr>
      <w:r w:rsidRPr="000B5A9F">
        <w:rPr>
          <w:sz w:val="24"/>
          <w:szCs w:val="24"/>
        </w:rPr>
        <w:t xml:space="preserve">USABA is unique within the sports community. As </w:t>
      </w:r>
      <w:r w:rsidR="00C10BB6">
        <w:rPr>
          <w:sz w:val="24"/>
          <w:szCs w:val="24"/>
        </w:rPr>
        <w:t>a</w:t>
      </w:r>
      <w:r w:rsidRPr="000B5A9F">
        <w:rPr>
          <w:sz w:val="24"/>
          <w:szCs w:val="24"/>
        </w:rPr>
        <w:t xml:space="preserve"> member organization of the USOPC, USABA is the High</w:t>
      </w:r>
      <w:r w:rsidR="00D35E52">
        <w:rPr>
          <w:sz w:val="24"/>
          <w:szCs w:val="24"/>
        </w:rPr>
        <w:t>-</w:t>
      </w:r>
      <w:r w:rsidRPr="000B5A9F">
        <w:rPr>
          <w:sz w:val="24"/>
          <w:szCs w:val="24"/>
        </w:rPr>
        <w:t xml:space="preserve">Performance Management Organization (HPMO) for the sport of </w:t>
      </w:r>
      <w:r w:rsidR="007F0350">
        <w:rPr>
          <w:sz w:val="24"/>
          <w:szCs w:val="24"/>
        </w:rPr>
        <w:t>g</w:t>
      </w:r>
      <w:r w:rsidRPr="000B5A9F">
        <w:rPr>
          <w:sz w:val="24"/>
          <w:szCs w:val="24"/>
        </w:rPr>
        <w:t>oalball</w:t>
      </w:r>
      <w:r w:rsidR="00C10BB6">
        <w:rPr>
          <w:sz w:val="24"/>
          <w:szCs w:val="24"/>
        </w:rPr>
        <w:t xml:space="preserve"> and a Multi-Sport Organization (MSO) providing programming in numerous sports and physical activities for Americans who are blind and visually impaired.    </w:t>
      </w:r>
    </w:p>
    <w:p w14:paraId="6B6968B6" w14:textId="77777777" w:rsidR="004D5758" w:rsidRPr="000B5A9F" w:rsidRDefault="004D5758" w:rsidP="004D5758">
      <w:pPr>
        <w:outlineLvl w:val="0"/>
        <w:rPr>
          <w:sz w:val="24"/>
          <w:szCs w:val="24"/>
        </w:rPr>
      </w:pPr>
    </w:p>
    <w:p w14:paraId="45E2F059" w14:textId="77777777" w:rsidR="004D5758" w:rsidRPr="000B5A9F" w:rsidRDefault="004D5758" w:rsidP="004D5758">
      <w:pPr>
        <w:pStyle w:val="BodyText"/>
        <w:rPr>
          <w:b/>
          <w:color w:val="FF0000"/>
          <w:u w:val="single"/>
        </w:rPr>
      </w:pPr>
      <w:r w:rsidRPr="000B5A9F">
        <w:rPr>
          <w:b/>
          <w:color w:val="FF0000"/>
          <w:u w:val="single"/>
        </w:rPr>
        <w:t xml:space="preserve">Mission </w:t>
      </w:r>
    </w:p>
    <w:p w14:paraId="2E2B6545" w14:textId="77777777" w:rsidR="004D5758" w:rsidRPr="000B5A9F" w:rsidRDefault="004D5758" w:rsidP="004D5758">
      <w:pPr>
        <w:pStyle w:val="BodyText"/>
        <w:tabs>
          <w:tab w:val="left" w:pos="3450"/>
        </w:tabs>
        <w:rPr>
          <w:b/>
        </w:rPr>
      </w:pPr>
      <w:r w:rsidRPr="000B5A9F">
        <w:t>The United States Association of Blind Athletes empowers Americans who are blind and visually impaired to experience life-changing opportunities in sports, recreation and physical activities, thereby educating and inspiring the nation.</w:t>
      </w:r>
    </w:p>
    <w:p w14:paraId="51D8C0DC" w14:textId="77777777" w:rsidR="004D5758" w:rsidRPr="000B5A9F" w:rsidRDefault="004D5758" w:rsidP="004D5758">
      <w:pPr>
        <w:pStyle w:val="BodyText"/>
        <w:rPr>
          <w:b/>
          <w:color w:val="FF0000"/>
        </w:rPr>
      </w:pPr>
    </w:p>
    <w:p w14:paraId="036BABFD" w14:textId="77777777" w:rsidR="004D5758" w:rsidRPr="000B5A9F" w:rsidRDefault="004D5758" w:rsidP="004D5758">
      <w:pPr>
        <w:pStyle w:val="BodyText"/>
        <w:rPr>
          <w:b/>
          <w:color w:val="FF0000"/>
          <w:u w:val="single"/>
        </w:rPr>
      </w:pPr>
      <w:r w:rsidRPr="000B5A9F">
        <w:rPr>
          <w:b/>
          <w:color w:val="FF0000"/>
          <w:u w:val="single"/>
        </w:rPr>
        <w:t>Our Vision</w:t>
      </w:r>
    </w:p>
    <w:p w14:paraId="54B1CA3F" w14:textId="77777777" w:rsidR="004D5758" w:rsidRPr="000B5A9F" w:rsidRDefault="004D5758" w:rsidP="004D5758">
      <w:pPr>
        <w:pStyle w:val="BodyText"/>
      </w:pPr>
      <w:r w:rsidRPr="000B5A9F">
        <w:t xml:space="preserve">Every American who is blind or visually impaired will lead a healthy lifestyle by actively participating in sports, recreation and physical activity. </w:t>
      </w:r>
    </w:p>
    <w:p w14:paraId="04BAA54B" w14:textId="77777777" w:rsidR="00782333" w:rsidRDefault="004D5758" w:rsidP="004D5758">
      <w:pPr>
        <w:pStyle w:val="Heading1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0B5A9F">
        <w:rPr>
          <w:rFonts w:ascii="Arial" w:hAnsi="Arial" w:cs="Arial"/>
          <w:b/>
          <w:color w:val="FF0000"/>
          <w:sz w:val="24"/>
          <w:szCs w:val="24"/>
          <w:u w:val="single"/>
        </w:rPr>
        <w:t>History</w:t>
      </w:r>
      <w:r w:rsidR="0078233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</w:p>
    <w:p w14:paraId="3B361361" w14:textId="15374765" w:rsidR="004D5758" w:rsidRPr="000B5A9F" w:rsidRDefault="004D5758" w:rsidP="004D5758">
      <w:pPr>
        <w:pStyle w:val="Heading1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0B5A9F">
        <w:rPr>
          <w:rFonts w:ascii="Arial" w:hAnsi="Arial" w:cs="Arial"/>
          <w:color w:val="auto"/>
          <w:sz w:val="24"/>
          <w:szCs w:val="24"/>
        </w:rPr>
        <w:t>Since its founding in 1976, the USABA has reached more than 100,000 blind and visually impaired individuals. During that time, the organization has emerged as more than just a world-class trainer of blind athletes</w:t>
      </w:r>
      <w:r w:rsidR="007E44C0">
        <w:rPr>
          <w:rFonts w:ascii="Arial" w:hAnsi="Arial" w:cs="Arial"/>
          <w:color w:val="auto"/>
          <w:sz w:val="24"/>
          <w:szCs w:val="24"/>
        </w:rPr>
        <w:t>.</w:t>
      </w:r>
      <w:r w:rsidRPr="000B5A9F">
        <w:rPr>
          <w:rFonts w:ascii="Arial" w:hAnsi="Arial" w:cs="Arial"/>
          <w:color w:val="auto"/>
          <w:sz w:val="24"/>
          <w:szCs w:val="24"/>
        </w:rPr>
        <w:t xml:space="preserve"> </w:t>
      </w:r>
      <w:r w:rsidR="007E44C0">
        <w:rPr>
          <w:rFonts w:ascii="Arial" w:hAnsi="Arial" w:cs="Arial"/>
          <w:color w:val="auto"/>
          <w:sz w:val="24"/>
          <w:szCs w:val="24"/>
        </w:rPr>
        <w:t>It</w:t>
      </w:r>
      <w:r w:rsidRPr="000B5A9F">
        <w:rPr>
          <w:rFonts w:ascii="Arial" w:hAnsi="Arial" w:cs="Arial"/>
          <w:color w:val="auto"/>
          <w:sz w:val="24"/>
          <w:szCs w:val="24"/>
        </w:rPr>
        <w:t xml:space="preserve"> has become a vocal champion of the abilities of America's legally blind residents.</w:t>
      </w:r>
    </w:p>
    <w:p w14:paraId="2492370C" w14:textId="77777777" w:rsidR="004D5758" w:rsidRPr="000B5A9F" w:rsidRDefault="004D5758" w:rsidP="004D5758">
      <w:pPr>
        <w:rPr>
          <w:sz w:val="24"/>
          <w:szCs w:val="24"/>
        </w:rPr>
      </w:pPr>
    </w:p>
    <w:p w14:paraId="185693CA" w14:textId="7A151E14" w:rsidR="004D5758" w:rsidRPr="000B5A9F" w:rsidRDefault="004D5758" w:rsidP="004D5758">
      <w:pPr>
        <w:adjustRightInd w:val="0"/>
        <w:rPr>
          <w:b/>
          <w:color w:val="FF0000"/>
          <w:sz w:val="24"/>
          <w:szCs w:val="24"/>
          <w:u w:val="single"/>
        </w:rPr>
      </w:pPr>
      <w:r w:rsidRPr="000B5A9F">
        <w:rPr>
          <w:b/>
          <w:color w:val="FF0000"/>
          <w:sz w:val="24"/>
          <w:szCs w:val="24"/>
          <w:u w:val="single"/>
        </w:rPr>
        <w:t>Minimum Qualifications Required:</w:t>
      </w:r>
    </w:p>
    <w:tbl>
      <w:tblPr>
        <w:tblpPr w:leftFromText="180" w:rightFromText="180" w:vertAnchor="text" w:tblpY="1"/>
        <w:tblOverlap w:val="never"/>
        <w:tblW w:w="12074" w:type="dxa"/>
        <w:tblLook w:val="04A0" w:firstRow="1" w:lastRow="0" w:firstColumn="1" w:lastColumn="0" w:noHBand="0" w:noVBand="1"/>
      </w:tblPr>
      <w:tblGrid>
        <w:gridCol w:w="5580"/>
        <w:gridCol w:w="6494"/>
      </w:tblGrid>
      <w:tr w:rsidR="004D5758" w:rsidRPr="000B5A9F" w14:paraId="707B254C" w14:textId="77777777" w:rsidTr="00507254">
        <w:tc>
          <w:tcPr>
            <w:tcW w:w="5580" w:type="dxa"/>
            <w:hideMark/>
          </w:tcPr>
          <w:p w14:paraId="4C706A59" w14:textId="77777777" w:rsidR="004D5758" w:rsidRPr="000B5A9F" w:rsidRDefault="004D5758" w:rsidP="00507254">
            <w:pPr>
              <w:tabs>
                <w:tab w:val="left" w:pos="5143"/>
              </w:tabs>
              <w:ind w:left="432" w:hanging="270"/>
              <w:rPr>
                <w:b/>
                <w:sz w:val="24"/>
                <w:szCs w:val="24"/>
              </w:rPr>
            </w:pPr>
            <w:r w:rsidRPr="000B5A9F">
              <w:rPr>
                <w:b/>
                <w:sz w:val="24"/>
                <w:szCs w:val="24"/>
              </w:rPr>
              <w:t>Education:</w:t>
            </w:r>
          </w:p>
        </w:tc>
        <w:tc>
          <w:tcPr>
            <w:tcW w:w="6494" w:type="dxa"/>
          </w:tcPr>
          <w:p w14:paraId="0FACBA7E" w14:textId="77777777" w:rsidR="004D5758" w:rsidRPr="000B5A9F" w:rsidRDefault="004D5758" w:rsidP="00507254">
            <w:pPr>
              <w:rPr>
                <w:sz w:val="24"/>
                <w:szCs w:val="24"/>
              </w:rPr>
            </w:pPr>
          </w:p>
        </w:tc>
      </w:tr>
      <w:tr w:rsidR="004D5758" w:rsidRPr="000B5A9F" w14:paraId="6819DCF7" w14:textId="77777777" w:rsidTr="00507254">
        <w:trPr>
          <w:trHeight w:val="60"/>
        </w:trPr>
        <w:tc>
          <w:tcPr>
            <w:tcW w:w="12074" w:type="dxa"/>
            <w:gridSpan w:val="2"/>
            <w:hideMark/>
          </w:tcPr>
          <w:p w14:paraId="78F8FA0F" w14:textId="4DF7F43B" w:rsidR="004D5758" w:rsidRPr="00151430" w:rsidRDefault="004D5758" w:rsidP="00507254">
            <w:pPr>
              <w:pStyle w:val="Mybulletlist"/>
              <w:ind w:left="432" w:hanging="270"/>
              <w:rPr>
                <w:rFonts w:ascii="Arial" w:hAnsi="Arial" w:cs="Arial"/>
                <w:sz w:val="24"/>
                <w:szCs w:val="24"/>
              </w:rPr>
            </w:pPr>
            <w:r w:rsidRPr="00151430">
              <w:rPr>
                <w:rFonts w:ascii="Arial" w:hAnsi="Arial" w:cs="Arial"/>
                <w:sz w:val="24"/>
                <w:szCs w:val="24"/>
              </w:rPr>
              <w:t xml:space="preserve">Bachelor’s degree is </w:t>
            </w:r>
            <w:r w:rsidR="001F6BCB">
              <w:rPr>
                <w:rFonts w:ascii="Arial" w:hAnsi="Arial" w:cs="Arial"/>
                <w:sz w:val="24"/>
                <w:szCs w:val="24"/>
              </w:rPr>
              <w:t>preferred.</w:t>
            </w:r>
          </w:p>
          <w:p w14:paraId="37CE323F" w14:textId="77777777" w:rsidR="00151430" w:rsidRPr="00151430" w:rsidRDefault="00151430" w:rsidP="00151430">
            <w:pPr>
              <w:pStyle w:val="Mybulletlist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52D749" w14:textId="674D1558" w:rsidR="00C968AF" w:rsidRPr="002C5DF3" w:rsidRDefault="00C968AF" w:rsidP="009D2D8D">
            <w:pPr>
              <w:pStyle w:val="Mybulletlist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5758" w:rsidRPr="000B5A9F" w14:paraId="034F7FB1" w14:textId="77777777" w:rsidTr="00507254">
        <w:tc>
          <w:tcPr>
            <w:tcW w:w="5580" w:type="dxa"/>
          </w:tcPr>
          <w:p w14:paraId="433EDA94" w14:textId="77777777" w:rsidR="004D5758" w:rsidRPr="000B5A9F" w:rsidRDefault="004D5758" w:rsidP="00507254">
            <w:pPr>
              <w:tabs>
                <w:tab w:val="left" w:pos="5143"/>
              </w:tabs>
              <w:ind w:left="432" w:hanging="270"/>
              <w:rPr>
                <w:b/>
                <w:sz w:val="24"/>
                <w:szCs w:val="24"/>
              </w:rPr>
            </w:pPr>
          </w:p>
        </w:tc>
        <w:tc>
          <w:tcPr>
            <w:tcW w:w="6494" w:type="dxa"/>
          </w:tcPr>
          <w:p w14:paraId="5D543A5A" w14:textId="77777777" w:rsidR="004D5758" w:rsidRPr="000B5A9F" w:rsidRDefault="004D5758" w:rsidP="00507254">
            <w:pPr>
              <w:rPr>
                <w:sz w:val="24"/>
                <w:szCs w:val="24"/>
              </w:rPr>
            </w:pPr>
          </w:p>
        </w:tc>
      </w:tr>
      <w:tr w:rsidR="004D5758" w:rsidRPr="000B5A9F" w14:paraId="006D33F0" w14:textId="77777777" w:rsidTr="00507254">
        <w:tc>
          <w:tcPr>
            <w:tcW w:w="5580" w:type="dxa"/>
            <w:hideMark/>
          </w:tcPr>
          <w:p w14:paraId="1BE2597B" w14:textId="37EC2B4E" w:rsidR="004D5758" w:rsidRPr="000B5A9F" w:rsidRDefault="004D5758" w:rsidP="002C5DF3">
            <w:pPr>
              <w:tabs>
                <w:tab w:val="left" w:pos="514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494" w:type="dxa"/>
          </w:tcPr>
          <w:p w14:paraId="558F95A8" w14:textId="77777777" w:rsidR="004D5758" w:rsidRPr="000B5A9F" w:rsidRDefault="004D5758" w:rsidP="00507254">
            <w:pPr>
              <w:rPr>
                <w:sz w:val="24"/>
                <w:szCs w:val="24"/>
              </w:rPr>
            </w:pPr>
          </w:p>
        </w:tc>
      </w:tr>
      <w:tr w:rsidR="004D5758" w:rsidRPr="000B5A9F" w14:paraId="36A2165D" w14:textId="77777777" w:rsidTr="00507254">
        <w:tc>
          <w:tcPr>
            <w:tcW w:w="12074" w:type="dxa"/>
            <w:gridSpan w:val="2"/>
            <w:hideMark/>
          </w:tcPr>
          <w:p w14:paraId="786E32DC" w14:textId="5901DF9B" w:rsidR="004D5758" w:rsidRPr="000B5A9F" w:rsidRDefault="004D5758" w:rsidP="00151430">
            <w:pPr>
              <w:pStyle w:val="Mybulletlist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758" w:rsidRPr="000B5A9F" w14:paraId="02EF698F" w14:textId="77777777" w:rsidTr="00507254">
        <w:tc>
          <w:tcPr>
            <w:tcW w:w="5580" w:type="dxa"/>
          </w:tcPr>
          <w:p w14:paraId="0340B725" w14:textId="77777777" w:rsidR="004D5758" w:rsidRPr="000B5A9F" w:rsidRDefault="004D5758" w:rsidP="004A1FF3">
            <w:pPr>
              <w:tabs>
                <w:tab w:val="left" w:pos="514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494" w:type="dxa"/>
          </w:tcPr>
          <w:p w14:paraId="64BEB33F" w14:textId="77777777" w:rsidR="004D5758" w:rsidRPr="000B5A9F" w:rsidRDefault="004D5758" w:rsidP="00507254">
            <w:pPr>
              <w:rPr>
                <w:sz w:val="24"/>
                <w:szCs w:val="24"/>
              </w:rPr>
            </w:pPr>
          </w:p>
        </w:tc>
      </w:tr>
      <w:tr w:rsidR="004D5758" w:rsidRPr="000B5A9F" w14:paraId="483DD826" w14:textId="77777777" w:rsidTr="00507254">
        <w:tc>
          <w:tcPr>
            <w:tcW w:w="5580" w:type="dxa"/>
            <w:hideMark/>
          </w:tcPr>
          <w:p w14:paraId="38E018C4" w14:textId="77777777" w:rsidR="004A1FF3" w:rsidRDefault="004A1FF3" w:rsidP="00151430">
            <w:pPr>
              <w:tabs>
                <w:tab w:val="left" w:pos="5143"/>
              </w:tabs>
              <w:rPr>
                <w:b/>
                <w:sz w:val="24"/>
                <w:szCs w:val="24"/>
              </w:rPr>
            </w:pPr>
          </w:p>
          <w:p w14:paraId="35B14C1F" w14:textId="1F91F48A" w:rsidR="004D5758" w:rsidRPr="000B5A9F" w:rsidRDefault="004A1FF3" w:rsidP="00151430">
            <w:pPr>
              <w:tabs>
                <w:tab w:val="left" w:pos="514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4D5758" w:rsidRPr="000B5A9F">
              <w:rPr>
                <w:b/>
                <w:sz w:val="24"/>
                <w:szCs w:val="24"/>
              </w:rPr>
              <w:t>Experience:</w:t>
            </w:r>
          </w:p>
        </w:tc>
        <w:tc>
          <w:tcPr>
            <w:tcW w:w="6494" w:type="dxa"/>
          </w:tcPr>
          <w:p w14:paraId="6DC20B71" w14:textId="77777777" w:rsidR="004D5758" w:rsidRPr="000B5A9F" w:rsidRDefault="004D5758" w:rsidP="00507254">
            <w:pPr>
              <w:rPr>
                <w:sz w:val="24"/>
                <w:szCs w:val="24"/>
              </w:rPr>
            </w:pPr>
          </w:p>
        </w:tc>
      </w:tr>
      <w:tr w:rsidR="004D5758" w:rsidRPr="000B5A9F" w14:paraId="36189127" w14:textId="77777777" w:rsidTr="00507254">
        <w:tc>
          <w:tcPr>
            <w:tcW w:w="12074" w:type="dxa"/>
            <w:gridSpan w:val="2"/>
            <w:hideMark/>
          </w:tcPr>
          <w:p w14:paraId="079A0B71" w14:textId="43CD1E64" w:rsidR="004D5758" w:rsidRPr="000B5A9F" w:rsidRDefault="004D5758" w:rsidP="00507254">
            <w:pPr>
              <w:pStyle w:val="Mybulletlist"/>
              <w:ind w:left="720" w:right="1550"/>
              <w:rPr>
                <w:rFonts w:ascii="Arial" w:hAnsi="Arial" w:cs="Arial"/>
                <w:sz w:val="24"/>
                <w:szCs w:val="24"/>
              </w:rPr>
            </w:pPr>
            <w:r w:rsidRPr="000B5A9F">
              <w:rPr>
                <w:rFonts w:ascii="Arial" w:hAnsi="Arial" w:cs="Arial"/>
                <w:sz w:val="24"/>
                <w:szCs w:val="24"/>
              </w:rPr>
              <w:t>Minimum of</w:t>
            </w:r>
            <w:r w:rsidR="00C10BB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0B5A9F">
              <w:rPr>
                <w:rFonts w:ascii="Arial" w:hAnsi="Arial" w:cs="Arial"/>
                <w:sz w:val="24"/>
                <w:szCs w:val="24"/>
              </w:rPr>
              <w:t xml:space="preserve"> year</w:t>
            </w:r>
            <w:r w:rsidR="00C10BB6">
              <w:rPr>
                <w:rFonts w:ascii="Arial" w:hAnsi="Arial" w:cs="Arial"/>
                <w:sz w:val="24"/>
                <w:szCs w:val="24"/>
              </w:rPr>
              <w:t>s</w:t>
            </w:r>
            <w:r w:rsidRPr="000B5A9F">
              <w:rPr>
                <w:rFonts w:ascii="Arial" w:hAnsi="Arial" w:cs="Arial"/>
                <w:sz w:val="24"/>
                <w:szCs w:val="24"/>
              </w:rPr>
              <w:t xml:space="preserve"> of experience in </w:t>
            </w:r>
            <w:r w:rsidR="00C10BB6">
              <w:rPr>
                <w:rFonts w:ascii="Arial" w:hAnsi="Arial" w:cs="Arial"/>
                <w:sz w:val="24"/>
                <w:szCs w:val="24"/>
              </w:rPr>
              <w:t>adaptive s</w:t>
            </w:r>
            <w:r w:rsidR="002E16B1">
              <w:rPr>
                <w:rFonts w:ascii="Arial" w:hAnsi="Arial" w:cs="Arial"/>
                <w:sz w:val="24"/>
                <w:szCs w:val="24"/>
              </w:rPr>
              <w:t>p</w:t>
            </w:r>
            <w:r w:rsidR="00C10BB6">
              <w:rPr>
                <w:rFonts w:ascii="Arial" w:hAnsi="Arial" w:cs="Arial"/>
                <w:sz w:val="24"/>
                <w:szCs w:val="24"/>
              </w:rPr>
              <w:t>orts programs or sport management background</w:t>
            </w:r>
          </w:p>
          <w:p w14:paraId="6307CAE9" w14:textId="77777777" w:rsidR="004D5758" w:rsidRPr="000B5A9F" w:rsidRDefault="004D5758" w:rsidP="004D5758">
            <w:pPr>
              <w:pStyle w:val="Mybulletlist"/>
              <w:ind w:left="720" w:right="1550"/>
              <w:rPr>
                <w:rFonts w:ascii="Arial" w:hAnsi="Arial" w:cs="Arial"/>
                <w:sz w:val="24"/>
                <w:szCs w:val="24"/>
              </w:rPr>
            </w:pPr>
            <w:r w:rsidRPr="000B5A9F">
              <w:rPr>
                <w:rFonts w:ascii="Arial" w:hAnsi="Arial" w:cs="Arial"/>
                <w:sz w:val="24"/>
                <w:szCs w:val="24"/>
              </w:rPr>
              <w:t>Experience working independently</w:t>
            </w:r>
          </w:p>
          <w:p w14:paraId="3D0029C8" w14:textId="4F8B1390" w:rsidR="004D5758" w:rsidRPr="000B5A9F" w:rsidRDefault="004D5758" w:rsidP="004D5758">
            <w:pPr>
              <w:pStyle w:val="Mybulletlist"/>
              <w:ind w:left="720" w:right="1550"/>
              <w:rPr>
                <w:rFonts w:ascii="Arial" w:hAnsi="Arial" w:cs="Arial"/>
                <w:sz w:val="24"/>
                <w:szCs w:val="24"/>
              </w:rPr>
            </w:pPr>
            <w:r w:rsidRPr="000B5A9F">
              <w:rPr>
                <w:rFonts w:ascii="Arial" w:hAnsi="Arial" w:cs="Arial"/>
                <w:sz w:val="24"/>
                <w:szCs w:val="24"/>
              </w:rPr>
              <w:t xml:space="preserve">Experience in planning and organization </w:t>
            </w:r>
          </w:p>
          <w:p w14:paraId="089E25B0" w14:textId="77777777" w:rsidR="004D5758" w:rsidRPr="000B5A9F" w:rsidRDefault="004D5758" w:rsidP="00C10BB6">
            <w:pPr>
              <w:pStyle w:val="Mybulletlist"/>
              <w:numPr>
                <w:ilvl w:val="0"/>
                <w:numId w:val="0"/>
              </w:numPr>
              <w:ind w:left="1440" w:right="1550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758" w:rsidRPr="000B5A9F" w14:paraId="5825E424" w14:textId="77777777" w:rsidTr="00507254">
        <w:tc>
          <w:tcPr>
            <w:tcW w:w="5580" w:type="dxa"/>
          </w:tcPr>
          <w:p w14:paraId="67855231" w14:textId="77777777" w:rsidR="004D5758" w:rsidRPr="000B5A9F" w:rsidRDefault="004D5758" w:rsidP="00507254">
            <w:pPr>
              <w:pStyle w:val="Mybulletlist"/>
              <w:numPr>
                <w:ilvl w:val="0"/>
                <w:numId w:val="0"/>
              </w:numPr>
              <w:ind w:left="432" w:right="155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94" w:type="dxa"/>
          </w:tcPr>
          <w:p w14:paraId="00AF1784" w14:textId="77777777" w:rsidR="004D5758" w:rsidRPr="000B5A9F" w:rsidRDefault="004D5758" w:rsidP="00507254">
            <w:pPr>
              <w:ind w:right="1550"/>
              <w:rPr>
                <w:sz w:val="24"/>
                <w:szCs w:val="24"/>
              </w:rPr>
            </w:pPr>
          </w:p>
        </w:tc>
      </w:tr>
      <w:tr w:rsidR="004D5758" w:rsidRPr="000B5A9F" w14:paraId="605F7D11" w14:textId="77777777" w:rsidTr="00507254">
        <w:tc>
          <w:tcPr>
            <w:tcW w:w="5580" w:type="dxa"/>
            <w:hideMark/>
          </w:tcPr>
          <w:p w14:paraId="40AE13F8" w14:textId="77777777" w:rsidR="004D5758" w:rsidRPr="000B5A9F" w:rsidRDefault="004D5758" w:rsidP="00507254">
            <w:pPr>
              <w:ind w:left="432" w:right="1550" w:hanging="270"/>
              <w:rPr>
                <w:b/>
                <w:sz w:val="24"/>
                <w:szCs w:val="24"/>
              </w:rPr>
            </w:pPr>
            <w:r w:rsidRPr="000B5A9F">
              <w:rPr>
                <w:b/>
                <w:sz w:val="24"/>
                <w:szCs w:val="24"/>
              </w:rPr>
              <w:t>Skills:</w:t>
            </w:r>
          </w:p>
        </w:tc>
        <w:tc>
          <w:tcPr>
            <w:tcW w:w="6494" w:type="dxa"/>
          </w:tcPr>
          <w:p w14:paraId="7140DCB2" w14:textId="77777777" w:rsidR="004D5758" w:rsidRPr="000B5A9F" w:rsidRDefault="004D5758" w:rsidP="00507254">
            <w:pPr>
              <w:ind w:right="1550"/>
              <w:rPr>
                <w:sz w:val="24"/>
                <w:szCs w:val="24"/>
              </w:rPr>
            </w:pPr>
          </w:p>
        </w:tc>
      </w:tr>
      <w:tr w:rsidR="004D5758" w:rsidRPr="000B5A9F" w14:paraId="355BCC9A" w14:textId="77777777" w:rsidTr="00507254">
        <w:tc>
          <w:tcPr>
            <w:tcW w:w="12074" w:type="dxa"/>
            <w:gridSpan w:val="2"/>
            <w:hideMark/>
          </w:tcPr>
          <w:p w14:paraId="4A4DDE4D" w14:textId="088F3D4B" w:rsidR="004D5758" w:rsidRDefault="004D5758" w:rsidP="00507254">
            <w:pPr>
              <w:pStyle w:val="Mybulletlist"/>
              <w:ind w:left="432" w:right="1550" w:hanging="270"/>
              <w:rPr>
                <w:rFonts w:ascii="Arial" w:hAnsi="Arial" w:cs="Arial"/>
                <w:sz w:val="24"/>
                <w:szCs w:val="24"/>
              </w:rPr>
            </w:pPr>
            <w:r w:rsidRPr="000B5A9F">
              <w:rPr>
                <w:rFonts w:ascii="Arial" w:hAnsi="Arial" w:cs="Arial"/>
                <w:sz w:val="24"/>
                <w:szCs w:val="24"/>
              </w:rPr>
              <w:t>Ability to build and nurture key professional relationships</w:t>
            </w:r>
          </w:p>
          <w:p w14:paraId="7A2F0D0E" w14:textId="153E37D8" w:rsidR="005E215F" w:rsidRPr="000B5A9F" w:rsidRDefault="005E215F" w:rsidP="00507254">
            <w:pPr>
              <w:pStyle w:val="Mybulletlist"/>
              <w:ind w:left="432" w:right="1550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with database management</w:t>
            </w:r>
          </w:p>
          <w:p w14:paraId="285603BF" w14:textId="19C3D652" w:rsidR="004D5758" w:rsidRPr="000B5A9F" w:rsidRDefault="004663EA" w:rsidP="00507254">
            <w:pPr>
              <w:pStyle w:val="Mybulletlist"/>
              <w:ind w:left="432" w:right="1550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Possess</w:t>
            </w:r>
            <w:r w:rsidR="004D5758" w:rsidRPr="000B5A9F">
              <w:rPr>
                <w:rFonts w:ascii="Arial" w:hAnsi="Arial" w:cs="Arial"/>
                <w:sz w:val="24"/>
                <w:szCs w:val="24"/>
              </w:rPr>
              <w:t xml:space="preserve"> exceptional interpersonal and communication skills</w:t>
            </w:r>
            <w:r w:rsidR="0065357D">
              <w:rPr>
                <w:rFonts w:ascii="Arial" w:hAnsi="Arial" w:cs="Arial"/>
                <w:sz w:val="24"/>
                <w:szCs w:val="24"/>
              </w:rPr>
              <w:t>,</w:t>
            </w:r>
            <w:r w:rsidR="004D5758" w:rsidRPr="000B5A9F">
              <w:rPr>
                <w:rFonts w:ascii="Arial" w:hAnsi="Arial" w:cs="Arial"/>
                <w:sz w:val="24"/>
                <w:szCs w:val="24"/>
              </w:rPr>
              <w:t xml:space="preserve"> both written and verbal</w:t>
            </w:r>
          </w:p>
          <w:p w14:paraId="06DA6CB7" w14:textId="77777777" w:rsidR="004D5758" w:rsidRPr="000B5A9F" w:rsidRDefault="004D5758" w:rsidP="00507254">
            <w:pPr>
              <w:pStyle w:val="Mybulletlist"/>
              <w:ind w:left="432" w:right="1550" w:hanging="270"/>
              <w:rPr>
                <w:rFonts w:ascii="Arial" w:hAnsi="Arial" w:cs="Arial"/>
                <w:sz w:val="24"/>
                <w:szCs w:val="24"/>
              </w:rPr>
            </w:pPr>
            <w:r w:rsidRPr="000B5A9F">
              <w:rPr>
                <w:rFonts w:ascii="Arial" w:hAnsi="Arial" w:cs="Arial"/>
                <w:sz w:val="24"/>
                <w:szCs w:val="24"/>
              </w:rPr>
              <w:t>Must be proficient in Microsoft Office programs</w:t>
            </w:r>
          </w:p>
          <w:p w14:paraId="0489500C" w14:textId="77777777" w:rsidR="004D5758" w:rsidRPr="000B5A9F" w:rsidRDefault="004D5758" w:rsidP="00507254">
            <w:pPr>
              <w:pStyle w:val="Mybulletlist"/>
              <w:ind w:left="432" w:right="1550" w:hanging="270"/>
              <w:rPr>
                <w:rFonts w:ascii="Arial" w:hAnsi="Arial" w:cs="Arial"/>
                <w:sz w:val="24"/>
                <w:szCs w:val="24"/>
              </w:rPr>
            </w:pPr>
            <w:r w:rsidRPr="000B5A9F">
              <w:rPr>
                <w:rFonts w:ascii="Arial" w:hAnsi="Arial" w:cs="Arial"/>
                <w:sz w:val="24"/>
                <w:szCs w:val="24"/>
              </w:rPr>
              <w:t>Ability to multi-task, handle frequent interruptions and competing priorities, be good at time management and meet deadlines</w:t>
            </w:r>
          </w:p>
          <w:p w14:paraId="35A0DC9F" w14:textId="3A94A0AE" w:rsidR="004D5758" w:rsidRPr="000B5A9F" w:rsidRDefault="004D5758" w:rsidP="00507254">
            <w:pPr>
              <w:pStyle w:val="Mybulletlist"/>
              <w:ind w:left="432" w:right="1550" w:hanging="270"/>
              <w:rPr>
                <w:rFonts w:ascii="Arial" w:hAnsi="Arial" w:cs="Arial"/>
                <w:sz w:val="24"/>
                <w:szCs w:val="24"/>
              </w:rPr>
            </w:pPr>
            <w:r w:rsidRPr="000B5A9F">
              <w:rPr>
                <w:rFonts w:ascii="Arial" w:hAnsi="Arial" w:cs="Arial"/>
                <w:sz w:val="24"/>
                <w:szCs w:val="24"/>
              </w:rPr>
              <w:t>Self-motivated and able to work independently and as part of a team</w:t>
            </w:r>
          </w:p>
          <w:p w14:paraId="773C9F24" w14:textId="77777777" w:rsidR="004D5758" w:rsidRPr="000B5A9F" w:rsidRDefault="004D5758" w:rsidP="00507254">
            <w:pPr>
              <w:pStyle w:val="Mybulletlist"/>
              <w:ind w:left="432" w:right="1550" w:hanging="270"/>
              <w:rPr>
                <w:rFonts w:ascii="Arial" w:hAnsi="Arial" w:cs="Arial"/>
                <w:sz w:val="24"/>
                <w:szCs w:val="24"/>
              </w:rPr>
            </w:pPr>
            <w:r w:rsidRPr="000B5A9F">
              <w:rPr>
                <w:rFonts w:ascii="Arial" w:hAnsi="Arial" w:cs="Arial"/>
                <w:sz w:val="24"/>
                <w:szCs w:val="24"/>
              </w:rPr>
              <w:t>Strong awareness of self and self-regulation</w:t>
            </w:r>
          </w:p>
          <w:p w14:paraId="6BB2310B" w14:textId="77777777" w:rsidR="004D5758" w:rsidRPr="000B5A9F" w:rsidRDefault="004D5758" w:rsidP="00507254">
            <w:pPr>
              <w:pStyle w:val="Mybulletlist"/>
              <w:ind w:left="432" w:right="1550" w:hanging="270"/>
              <w:rPr>
                <w:rFonts w:ascii="Arial" w:hAnsi="Arial" w:cs="Arial"/>
                <w:sz w:val="24"/>
                <w:szCs w:val="24"/>
              </w:rPr>
            </w:pPr>
            <w:r w:rsidRPr="000B5A9F">
              <w:rPr>
                <w:rFonts w:ascii="Arial" w:hAnsi="Arial" w:cs="Arial"/>
                <w:sz w:val="24"/>
                <w:szCs w:val="24"/>
              </w:rPr>
              <w:t>Must be flexible and approachable with a positive attitude</w:t>
            </w:r>
          </w:p>
          <w:p w14:paraId="2E1074B3" w14:textId="77777777" w:rsidR="004D5758" w:rsidRPr="000B5A9F" w:rsidRDefault="004D5758" w:rsidP="00507254">
            <w:pPr>
              <w:pStyle w:val="Mybulletlist"/>
              <w:ind w:left="432" w:right="1550" w:hanging="270"/>
              <w:rPr>
                <w:rFonts w:ascii="Arial" w:hAnsi="Arial" w:cs="Arial"/>
                <w:sz w:val="24"/>
                <w:szCs w:val="24"/>
              </w:rPr>
            </w:pPr>
            <w:r w:rsidRPr="000B5A9F">
              <w:rPr>
                <w:rFonts w:ascii="Arial" w:hAnsi="Arial" w:cs="Arial"/>
                <w:sz w:val="24"/>
                <w:szCs w:val="24"/>
              </w:rPr>
              <w:t>Ability to thrive and willingness to work in a pressured environment with irregular and long hours</w:t>
            </w:r>
          </w:p>
          <w:p w14:paraId="0159693A" w14:textId="77777777" w:rsidR="004D5758" w:rsidRDefault="004D5758" w:rsidP="00507254">
            <w:pPr>
              <w:pStyle w:val="Mybulletlist"/>
              <w:ind w:left="432" w:right="1550" w:hanging="270"/>
              <w:rPr>
                <w:rFonts w:ascii="Arial" w:hAnsi="Arial" w:cs="Arial"/>
                <w:sz w:val="24"/>
                <w:szCs w:val="24"/>
              </w:rPr>
            </w:pPr>
            <w:r w:rsidRPr="000B5A9F">
              <w:rPr>
                <w:rFonts w:ascii="Arial" w:hAnsi="Arial" w:cs="Arial"/>
                <w:sz w:val="24"/>
                <w:szCs w:val="24"/>
              </w:rPr>
              <w:t>Driven by achieving results and a passion to succeed</w:t>
            </w:r>
          </w:p>
          <w:p w14:paraId="0769322F" w14:textId="77777777" w:rsidR="009D2D8D" w:rsidRDefault="009D2D8D" w:rsidP="009D2D8D">
            <w:pPr>
              <w:pStyle w:val="Mybulletlist"/>
              <w:numPr>
                <w:ilvl w:val="0"/>
                <w:numId w:val="0"/>
              </w:numPr>
              <w:ind w:left="1440" w:right="1550" w:hanging="360"/>
              <w:rPr>
                <w:rFonts w:ascii="Arial" w:hAnsi="Arial" w:cs="Arial"/>
                <w:sz w:val="24"/>
                <w:szCs w:val="24"/>
              </w:rPr>
            </w:pPr>
          </w:p>
          <w:p w14:paraId="69B6E1CE" w14:textId="77777777" w:rsidR="009D2D8D" w:rsidRDefault="009D2D8D" w:rsidP="009D2D8D">
            <w:pPr>
              <w:pStyle w:val="Mybulletlist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51430">
              <w:rPr>
                <w:rFonts w:ascii="Arial" w:hAnsi="Arial" w:cs="Arial"/>
                <w:b/>
                <w:sz w:val="24"/>
                <w:szCs w:val="24"/>
              </w:rPr>
              <w:t xml:space="preserve">Additional Requirements: </w:t>
            </w:r>
          </w:p>
          <w:p w14:paraId="28018689" w14:textId="77777777" w:rsidR="009D2D8D" w:rsidRPr="00151430" w:rsidRDefault="009D2D8D" w:rsidP="009D2D8D">
            <w:pPr>
              <w:pStyle w:val="Mybullet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151430">
              <w:rPr>
                <w:rFonts w:ascii="Arial" w:hAnsi="Arial" w:cs="Arial"/>
                <w:sz w:val="24"/>
                <w:szCs w:val="24"/>
              </w:rPr>
              <w:t>Successful completion of a favorable background check</w:t>
            </w:r>
          </w:p>
          <w:p w14:paraId="77CB5F61" w14:textId="0901CED3" w:rsidR="001F6BCB" w:rsidRDefault="009D2D8D" w:rsidP="001F6BCB">
            <w:pPr>
              <w:pStyle w:val="Mybullet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151430">
              <w:rPr>
                <w:rFonts w:ascii="Arial" w:hAnsi="Arial" w:cs="Arial"/>
                <w:sz w:val="24"/>
                <w:szCs w:val="24"/>
              </w:rPr>
              <w:t>Successful completion of the U.S. SafeSport on-line training class</w:t>
            </w:r>
          </w:p>
          <w:p w14:paraId="4859BAB0" w14:textId="56EEE448" w:rsidR="009D2D8D" w:rsidRPr="001F6BCB" w:rsidRDefault="009D2D8D" w:rsidP="001F6BCB">
            <w:pPr>
              <w:pStyle w:val="Mybullet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1F6BCB">
              <w:rPr>
                <w:rFonts w:ascii="Arial" w:hAnsi="Arial" w:cs="Arial"/>
                <w:sz w:val="24"/>
                <w:szCs w:val="24"/>
              </w:rPr>
              <w:t>Success</w:t>
            </w:r>
            <w:r w:rsidR="001F6BCB">
              <w:rPr>
                <w:rFonts w:ascii="Arial" w:hAnsi="Arial" w:cs="Arial"/>
                <w:sz w:val="24"/>
                <w:szCs w:val="24"/>
              </w:rPr>
              <w:t>ful</w:t>
            </w:r>
            <w:r w:rsidRPr="001F6BCB">
              <w:rPr>
                <w:rFonts w:ascii="Arial" w:hAnsi="Arial" w:cs="Arial"/>
                <w:sz w:val="24"/>
                <w:szCs w:val="24"/>
              </w:rPr>
              <w:t xml:space="preserve"> completion of the Center for Disease Control on-line concussion class</w:t>
            </w:r>
          </w:p>
        </w:tc>
      </w:tr>
      <w:tr w:rsidR="004D5758" w:rsidRPr="000B5A9F" w14:paraId="057820B9" w14:textId="77777777" w:rsidTr="00507254">
        <w:tc>
          <w:tcPr>
            <w:tcW w:w="5580" w:type="dxa"/>
          </w:tcPr>
          <w:p w14:paraId="1DC5018B" w14:textId="77777777" w:rsidR="004D5758" w:rsidRPr="000B5A9F" w:rsidRDefault="004D5758" w:rsidP="00507254">
            <w:pPr>
              <w:ind w:right="1550"/>
              <w:rPr>
                <w:b/>
                <w:sz w:val="24"/>
                <w:szCs w:val="24"/>
              </w:rPr>
            </w:pPr>
          </w:p>
        </w:tc>
        <w:tc>
          <w:tcPr>
            <w:tcW w:w="6494" w:type="dxa"/>
          </w:tcPr>
          <w:p w14:paraId="29D903EB" w14:textId="77777777" w:rsidR="004D5758" w:rsidRPr="000B5A9F" w:rsidRDefault="004D5758" w:rsidP="00507254">
            <w:pPr>
              <w:ind w:right="1550"/>
              <w:rPr>
                <w:sz w:val="24"/>
                <w:szCs w:val="24"/>
              </w:rPr>
            </w:pPr>
          </w:p>
        </w:tc>
      </w:tr>
      <w:tr w:rsidR="004D5758" w:rsidRPr="000B5A9F" w14:paraId="33A2E074" w14:textId="77777777" w:rsidTr="00507254">
        <w:tc>
          <w:tcPr>
            <w:tcW w:w="5580" w:type="dxa"/>
            <w:hideMark/>
          </w:tcPr>
          <w:p w14:paraId="6C8BFE38" w14:textId="15D2BABC" w:rsidR="004D5758" w:rsidRPr="000B5A9F" w:rsidRDefault="004D5758" w:rsidP="009D2D8D">
            <w:pPr>
              <w:ind w:right="1550"/>
              <w:rPr>
                <w:b/>
                <w:sz w:val="24"/>
                <w:szCs w:val="24"/>
              </w:rPr>
            </w:pPr>
            <w:r w:rsidRPr="000B5A9F">
              <w:rPr>
                <w:b/>
                <w:sz w:val="24"/>
                <w:szCs w:val="24"/>
              </w:rPr>
              <w:t>Conditions</w:t>
            </w:r>
          </w:p>
        </w:tc>
        <w:tc>
          <w:tcPr>
            <w:tcW w:w="6494" w:type="dxa"/>
          </w:tcPr>
          <w:p w14:paraId="51A4A035" w14:textId="77777777" w:rsidR="004D5758" w:rsidRPr="000B5A9F" w:rsidRDefault="004D5758" w:rsidP="00507254">
            <w:pPr>
              <w:ind w:right="1550"/>
              <w:rPr>
                <w:sz w:val="24"/>
                <w:szCs w:val="24"/>
              </w:rPr>
            </w:pPr>
          </w:p>
        </w:tc>
      </w:tr>
      <w:tr w:rsidR="004D5758" w:rsidRPr="000B5A9F" w14:paraId="5C291E3E" w14:textId="77777777" w:rsidTr="00507254">
        <w:tc>
          <w:tcPr>
            <w:tcW w:w="12074" w:type="dxa"/>
            <w:gridSpan w:val="2"/>
            <w:hideMark/>
          </w:tcPr>
          <w:p w14:paraId="0A899BC2" w14:textId="2F13C143" w:rsidR="004D5758" w:rsidRPr="000B5A9F" w:rsidRDefault="00C10BB6" w:rsidP="00507254">
            <w:pPr>
              <w:pStyle w:val="Mybulletlist"/>
              <w:ind w:left="432" w:right="1550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Incumbent must work out of the USABA national office located in Colorado Springs, C</w:t>
            </w:r>
            <w:r w:rsidR="00E5612B">
              <w:rPr>
                <w:rFonts w:ascii="Arial" w:hAnsi="Arial" w:cs="Arial"/>
                <w:sz w:val="24"/>
                <w:szCs w:val="24"/>
              </w:rPr>
              <w:t>olo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D5758" w:rsidRPr="000B5A9F">
              <w:rPr>
                <w:rFonts w:ascii="Arial" w:hAnsi="Arial" w:cs="Arial"/>
                <w:sz w:val="24"/>
                <w:szCs w:val="24"/>
              </w:rPr>
              <w:t>Incumbent must be flexible with their schedule as work on weekends</w:t>
            </w:r>
            <w:r w:rsidR="004663EA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4D5758" w:rsidRPr="000B5A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B40">
              <w:rPr>
                <w:rFonts w:ascii="Arial" w:hAnsi="Arial" w:cs="Arial"/>
                <w:sz w:val="24"/>
                <w:szCs w:val="24"/>
              </w:rPr>
              <w:t xml:space="preserve">some </w:t>
            </w:r>
            <w:r w:rsidR="004D5758" w:rsidRPr="000B5A9F">
              <w:rPr>
                <w:rFonts w:ascii="Arial" w:hAnsi="Arial" w:cs="Arial"/>
                <w:sz w:val="24"/>
                <w:szCs w:val="24"/>
              </w:rPr>
              <w:t xml:space="preserve">holidays </w:t>
            </w:r>
            <w:r w:rsidR="00E43B40"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="004D5758" w:rsidRPr="000B5A9F">
              <w:rPr>
                <w:rFonts w:ascii="Arial" w:hAnsi="Arial" w:cs="Arial"/>
                <w:sz w:val="24"/>
                <w:szCs w:val="24"/>
              </w:rPr>
              <w:t xml:space="preserve">also be required. </w:t>
            </w:r>
            <w:r w:rsidR="002E16B1">
              <w:rPr>
                <w:rFonts w:ascii="Arial" w:hAnsi="Arial" w:cs="Arial"/>
                <w:sz w:val="24"/>
                <w:szCs w:val="24"/>
              </w:rPr>
              <w:t xml:space="preserve">National </w:t>
            </w:r>
            <w:r w:rsidR="004D5758" w:rsidRPr="000B5A9F">
              <w:rPr>
                <w:rFonts w:ascii="Arial" w:hAnsi="Arial" w:cs="Arial"/>
                <w:sz w:val="24"/>
                <w:szCs w:val="24"/>
              </w:rPr>
              <w:t>travel will be required.</w:t>
            </w:r>
          </w:p>
        </w:tc>
      </w:tr>
      <w:tr w:rsidR="004D5758" w:rsidRPr="000B5A9F" w14:paraId="096C1D83" w14:textId="77777777" w:rsidTr="00507254">
        <w:tc>
          <w:tcPr>
            <w:tcW w:w="5580" w:type="dxa"/>
          </w:tcPr>
          <w:p w14:paraId="307A1647" w14:textId="77777777" w:rsidR="004D5758" w:rsidRPr="000B5A9F" w:rsidRDefault="004D5758" w:rsidP="00507254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494" w:type="dxa"/>
          </w:tcPr>
          <w:p w14:paraId="56B56EE5" w14:textId="77777777" w:rsidR="004D5758" w:rsidRPr="000B5A9F" w:rsidRDefault="004D5758" w:rsidP="00507254">
            <w:pPr>
              <w:rPr>
                <w:sz w:val="24"/>
                <w:szCs w:val="24"/>
              </w:rPr>
            </w:pPr>
          </w:p>
        </w:tc>
      </w:tr>
      <w:tr w:rsidR="004D5758" w:rsidRPr="000B5A9F" w14:paraId="7DAD6739" w14:textId="77777777" w:rsidTr="00507254">
        <w:tc>
          <w:tcPr>
            <w:tcW w:w="5580" w:type="dxa"/>
          </w:tcPr>
          <w:p w14:paraId="13B4E7A9" w14:textId="039A9FFD" w:rsidR="004D5758" w:rsidRPr="000B5A9F" w:rsidRDefault="004D5758" w:rsidP="00507254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0B5A9F">
              <w:rPr>
                <w:b/>
                <w:sz w:val="24"/>
                <w:szCs w:val="24"/>
              </w:rPr>
              <w:t>Salary Range:</w:t>
            </w:r>
          </w:p>
        </w:tc>
        <w:tc>
          <w:tcPr>
            <w:tcW w:w="6494" w:type="dxa"/>
          </w:tcPr>
          <w:p w14:paraId="1E27F34C" w14:textId="77777777" w:rsidR="004D5758" w:rsidRPr="000B5A9F" w:rsidRDefault="004D5758" w:rsidP="00507254">
            <w:pPr>
              <w:rPr>
                <w:sz w:val="24"/>
                <w:szCs w:val="24"/>
              </w:rPr>
            </w:pPr>
          </w:p>
        </w:tc>
      </w:tr>
      <w:tr w:rsidR="004D5758" w:rsidRPr="000B5A9F" w14:paraId="2F6220CF" w14:textId="77777777" w:rsidTr="00507254">
        <w:tc>
          <w:tcPr>
            <w:tcW w:w="12074" w:type="dxa"/>
            <w:gridSpan w:val="2"/>
            <w:hideMark/>
          </w:tcPr>
          <w:p w14:paraId="22A2F418" w14:textId="77777777" w:rsidR="00B17DCD" w:rsidRDefault="001C6D52" w:rsidP="005673E6">
            <w:pPr>
              <w:rPr>
                <w:sz w:val="24"/>
                <w:szCs w:val="24"/>
              </w:rPr>
            </w:pPr>
            <w:r w:rsidRPr="005673E6">
              <w:rPr>
                <w:sz w:val="24"/>
                <w:szCs w:val="24"/>
              </w:rPr>
              <w:t xml:space="preserve">$32,000 to $34,000 a year.  Benefits include </w:t>
            </w:r>
            <w:r w:rsidR="005673E6" w:rsidRPr="005673E6">
              <w:rPr>
                <w:sz w:val="24"/>
                <w:szCs w:val="24"/>
              </w:rPr>
              <w:t>health insurance</w:t>
            </w:r>
            <w:r w:rsidR="00B17DCD">
              <w:rPr>
                <w:sz w:val="24"/>
                <w:szCs w:val="24"/>
              </w:rPr>
              <w:t xml:space="preserve">, </w:t>
            </w:r>
            <w:r w:rsidRPr="005673E6">
              <w:rPr>
                <w:sz w:val="24"/>
                <w:szCs w:val="24"/>
              </w:rPr>
              <w:t>403(b) retirement plan</w:t>
            </w:r>
            <w:r w:rsidR="00B17DCD">
              <w:rPr>
                <w:sz w:val="24"/>
                <w:szCs w:val="24"/>
              </w:rPr>
              <w:t>, sick leave</w:t>
            </w:r>
          </w:p>
          <w:p w14:paraId="005DF3E4" w14:textId="1C065B2D" w:rsidR="004D5758" w:rsidRPr="005673E6" w:rsidRDefault="00B17DCD" w:rsidP="00567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vacation</w:t>
            </w:r>
            <w:r w:rsidR="001C6D52" w:rsidRPr="005673E6">
              <w:rPr>
                <w:sz w:val="24"/>
                <w:szCs w:val="24"/>
              </w:rPr>
              <w:t xml:space="preserve">.  </w:t>
            </w:r>
          </w:p>
        </w:tc>
      </w:tr>
    </w:tbl>
    <w:p w14:paraId="62917AC4" w14:textId="77777777" w:rsidR="004D5758" w:rsidRPr="000B5A9F" w:rsidRDefault="004D5758" w:rsidP="004D5758">
      <w:pPr>
        <w:rPr>
          <w:sz w:val="24"/>
          <w:szCs w:val="24"/>
        </w:rPr>
      </w:pPr>
    </w:p>
    <w:p w14:paraId="021FAA11" w14:textId="77777777" w:rsidR="004D5758" w:rsidRPr="000B5A9F" w:rsidRDefault="004D5758" w:rsidP="004D5758">
      <w:pPr>
        <w:rPr>
          <w:sz w:val="24"/>
          <w:szCs w:val="24"/>
          <w:u w:val="single"/>
        </w:rPr>
      </w:pPr>
      <w:r w:rsidRPr="000B5A9F">
        <w:rPr>
          <w:b/>
          <w:color w:val="FF0000"/>
          <w:sz w:val="24"/>
          <w:szCs w:val="24"/>
          <w:u w:val="single"/>
        </w:rPr>
        <w:t>To apply</w:t>
      </w:r>
    </w:p>
    <w:p w14:paraId="13CC0121" w14:textId="0953C7D1" w:rsidR="004D5758" w:rsidRPr="000B5A9F" w:rsidRDefault="004D5758" w:rsidP="004D5758">
      <w:pPr>
        <w:tabs>
          <w:tab w:val="left" w:pos="480"/>
        </w:tabs>
        <w:rPr>
          <w:sz w:val="24"/>
          <w:szCs w:val="24"/>
        </w:rPr>
      </w:pPr>
      <w:r w:rsidRPr="000B5A9F">
        <w:rPr>
          <w:sz w:val="24"/>
          <w:szCs w:val="24"/>
        </w:rPr>
        <w:t>Interested parties should email a cover letter</w:t>
      </w:r>
      <w:r w:rsidR="002C5DF3">
        <w:rPr>
          <w:sz w:val="24"/>
          <w:szCs w:val="24"/>
        </w:rPr>
        <w:t xml:space="preserve"> and </w:t>
      </w:r>
      <w:r w:rsidRPr="000B5A9F">
        <w:rPr>
          <w:sz w:val="24"/>
          <w:szCs w:val="24"/>
        </w:rPr>
        <w:t xml:space="preserve">resume no later than </w:t>
      </w:r>
      <w:r w:rsidR="00771B62">
        <w:rPr>
          <w:sz w:val="24"/>
          <w:szCs w:val="24"/>
        </w:rPr>
        <w:t xml:space="preserve">December 4, </w:t>
      </w:r>
      <w:bookmarkStart w:id="1" w:name="_GoBack"/>
      <w:bookmarkEnd w:id="1"/>
      <w:r w:rsidR="0065357D">
        <w:rPr>
          <w:sz w:val="24"/>
          <w:szCs w:val="24"/>
        </w:rPr>
        <w:t xml:space="preserve"> </w:t>
      </w:r>
      <w:r w:rsidR="00FF14C2" w:rsidRPr="000B5A9F">
        <w:rPr>
          <w:sz w:val="24"/>
          <w:szCs w:val="24"/>
        </w:rPr>
        <w:t>2019</w:t>
      </w:r>
      <w:r w:rsidR="004663EA">
        <w:rPr>
          <w:sz w:val="24"/>
          <w:szCs w:val="24"/>
        </w:rPr>
        <w:t>,</w:t>
      </w:r>
      <w:r w:rsidRPr="000B5A9F">
        <w:rPr>
          <w:sz w:val="24"/>
          <w:szCs w:val="24"/>
        </w:rPr>
        <w:t xml:space="preserve"> to: Mark Lucas</w:t>
      </w:r>
      <w:r w:rsidR="004663EA">
        <w:rPr>
          <w:sz w:val="24"/>
          <w:szCs w:val="24"/>
        </w:rPr>
        <w:t>,</w:t>
      </w:r>
      <w:r w:rsidRPr="000B5A9F">
        <w:rPr>
          <w:sz w:val="24"/>
          <w:szCs w:val="24"/>
        </w:rPr>
        <w:t xml:space="preserve"> Executive Director</w:t>
      </w:r>
      <w:r w:rsidR="004663EA">
        <w:rPr>
          <w:sz w:val="24"/>
          <w:szCs w:val="24"/>
        </w:rPr>
        <w:t>,</w:t>
      </w:r>
      <w:r w:rsidRPr="000B5A9F">
        <w:rPr>
          <w:sz w:val="24"/>
          <w:szCs w:val="24"/>
        </w:rPr>
        <w:t xml:space="preserve"> at </w:t>
      </w:r>
      <w:hyperlink r:id="rId9" w:history="1">
        <w:r w:rsidRPr="005673E6">
          <w:rPr>
            <w:rStyle w:val="Hyperlink"/>
            <w:sz w:val="24"/>
            <w:szCs w:val="24"/>
            <w:u w:val="none"/>
          </w:rPr>
          <w:t>mlucas@usaba.org</w:t>
        </w:r>
      </w:hyperlink>
      <w:r w:rsidR="005673E6" w:rsidRPr="005673E6">
        <w:rPr>
          <w:rStyle w:val="Hyperlink"/>
          <w:sz w:val="24"/>
          <w:szCs w:val="24"/>
          <w:u w:val="none"/>
        </w:rPr>
        <w:t xml:space="preserve"> </w:t>
      </w:r>
      <w:r w:rsidR="005673E6" w:rsidRPr="005E215F">
        <w:rPr>
          <w:rStyle w:val="Hyperlink"/>
          <w:color w:val="auto"/>
          <w:sz w:val="24"/>
          <w:szCs w:val="24"/>
          <w:u w:val="none"/>
        </w:rPr>
        <w:t xml:space="preserve">and Kevin Brousard, Programs and Finance Manager </w:t>
      </w:r>
      <w:r w:rsidR="005673E6" w:rsidRPr="0037170B">
        <w:rPr>
          <w:rStyle w:val="Hyperlink"/>
          <w:color w:val="auto"/>
          <w:sz w:val="24"/>
          <w:szCs w:val="24"/>
          <w:u w:val="none"/>
        </w:rPr>
        <w:t>a</w:t>
      </w:r>
      <w:r w:rsidR="0037170B" w:rsidRPr="0037170B">
        <w:rPr>
          <w:rStyle w:val="Hyperlink"/>
          <w:color w:val="auto"/>
          <w:sz w:val="24"/>
          <w:szCs w:val="24"/>
          <w:u w:val="none"/>
        </w:rPr>
        <w:t>t</w:t>
      </w:r>
      <w:r w:rsidR="005673E6" w:rsidRPr="005673E6">
        <w:rPr>
          <w:rStyle w:val="Hyperlink"/>
          <w:sz w:val="24"/>
          <w:szCs w:val="24"/>
          <w:u w:val="none"/>
        </w:rPr>
        <w:t xml:space="preserve"> </w:t>
      </w:r>
      <w:hyperlink r:id="rId10" w:history="1">
        <w:r w:rsidR="00E34214" w:rsidRPr="0070760B">
          <w:rPr>
            <w:rStyle w:val="Hyperlink"/>
            <w:sz w:val="24"/>
            <w:szCs w:val="24"/>
          </w:rPr>
          <w:t>kbrousard@usaba.org</w:t>
        </w:r>
      </w:hyperlink>
      <w:r w:rsidR="00E34214">
        <w:rPr>
          <w:sz w:val="24"/>
          <w:szCs w:val="24"/>
        </w:rPr>
        <w:t xml:space="preserve"> .</w:t>
      </w:r>
      <w:r w:rsidRPr="000B5A9F">
        <w:rPr>
          <w:sz w:val="24"/>
          <w:szCs w:val="24"/>
        </w:rPr>
        <w:t xml:space="preserve"> In the subject line of the email write </w:t>
      </w:r>
      <w:r w:rsidR="004663EA">
        <w:rPr>
          <w:sz w:val="24"/>
          <w:szCs w:val="24"/>
        </w:rPr>
        <w:t>“</w:t>
      </w:r>
      <w:r w:rsidR="005673E6">
        <w:rPr>
          <w:sz w:val="24"/>
          <w:szCs w:val="24"/>
        </w:rPr>
        <w:t>Membership Coordinator Position</w:t>
      </w:r>
      <w:r w:rsidR="004663EA">
        <w:rPr>
          <w:sz w:val="24"/>
          <w:szCs w:val="24"/>
        </w:rPr>
        <w:t>”</w:t>
      </w:r>
      <w:r w:rsidRPr="000B5A9F">
        <w:rPr>
          <w:sz w:val="24"/>
          <w:szCs w:val="24"/>
        </w:rPr>
        <w:t>.</w:t>
      </w:r>
    </w:p>
    <w:p w14:paraId="14541640" w14:textId="77777777" w:rsidR="004D5758" w:rsidRPr="000B5A9F" w:rsidRDefault="004D5758" w:rsidP="004D5758">
      <w:pPr>
        <w:tabs>
          <w:tab w:val="left" w:pos="480"/>
        </w:tabs>
        <w:rPr>
          <w:sz w:val="24"/>
          <w:szCs w:val="24"/>
        </w:rPr>
      </w:pPr>
      <w:r w:rsidRPr="000B5A9F">
        <w:rPr>
          <w:sz w:val="24"/>
          <w:szCs w:val="24"/>
        </w:rPr>
        <w:tab/>
      </w:r>
    </w:p>
    <w:p w14:paraId="399E7898" w14:textId="70D61D78" w:rsidR="00D60C1D" w:rsidRPr="0037170B" w:rsidRDefault="004D5758" w:rsidP="0037170B">
      <w:pPr>
        <w:jc w:val="center"/>
        <w:rPr>
          <w:sz w:val="24"/>
          <w:szCs w:val="24"/>
        </w:rPr>
      </w:pPr>
      <w:r w:rsidRPr="000B5A9F">
        <w:rPr>
          <w:sz w:val="24"/>
          <w:szCs w:val="24"/>
        </w:rPr>
        <w:t xml:space="preserve">For more information on USABA, go to our website at </w:t>
      </w:r>
      <w:hyperlink r:id="rId11" w:history="1">
        <w:r w:rsidRPr="000B5A9F">
          <w:rPr>
            <w:rStyle w:val="Hyperlink"/>
            <w:sz w:val="24"/>
            <w:szCs w:val="24"/>
          </w:rPr>
          <w:t>www.usaba.org</w:t>
        </w:r>
      </w:hyperlink>
      <w:r w:rsidRPr="000B5A9F">
        <w:rPr>
          <w:sz w:val="24"/>
          <w:szCs w:val="24"/>
        </w:rPr>
        <w:t>.</w:t>
      </w:r>
    </w:p>
    <w:p w14:paraId="29129DB1" w14:textId="77777777" w:rsidR="00FF14C2" w:rsidRPr="000B5A9F" w:rsidRDefault="00FF14C2" w:rsidP="005D6F41">
      <w:pPr>
        <w:pStyle w:val="BodyText"/>
        <w:rPr>
          <w:b/>
          <w:bCs/>
        </w:rPr>
      </w:pPr>
    </w:p>
    <w:p w14:paraId="4A384B78" w14:textId="77777777" w:rsidR="00112D6D" w:rsidRPr="000B5A9F" w:rsidRDefault="00112D6D" w:rsidP="00FF14C2">
      <w:pPr>
        <w:pStyle w:val="BodyText"/>
        <w:jc w:val="center"/>
        <w:rPr>
          <w:b/>
          <w:bCs/>
        </w:rPr>
      </w:pPr>
      <w:r w:rsidRPr="000B5A9F">
        <w:rPr>
          <w:b/>
          <w:bCs/>
        </w:rPr>
        <w:t>JOB D</w:t>
      </w:r>
      <w:r w:rsidR="00FF14C2" w:rsidRPr="000B5A9F">
        <w:rPr>
          <w:b/>
          <w:bCs/>
        </w:rPr>
        <w:t>ESCRIPTION</w:t>
      </w:r>
    </w:p>
    <w:p w14:paraId="6CB40EF6" w14:textId="77777777" w:rsidR="00112D6D" w:rsidRPr="000B5A9F" w:rsidRDefault="00112D6D" w:rsidP="005D6F41">
      <w:pPr>
        <w:pStyle w:val="BodyText"/>
        <w:rPr>
          <w:b/>
          <w:bCs/>
        </w:rPr>
      </w:pPr>
    </w:p>
    <w:p w14:paraId="52AEE170" w14:textId="1A8D704D" w:rsidR="00FF14C2" w:rsidRPr="000B5A9F" w:rsidRDefault="00FF14C2" w:rsidP="00FF14C2">
      <w:pPr>
        <w:adjustRightInd w:val="0"/>
        <w:ind w:left="2880" w:hanging="2880"/>
        <w:rPr>
          <w:sz w:val="24"/>
          <w:szCs w:val="24"/>
        </w:rPr>
      </w:pPr>
      <w:r w:rsidRPr="000B5A9F">
        <w:rPr>
          <w:b/>
          <w:bCs/>
          <w:sz w:val="24"/>
          <w:szCs w:val="24"/>
        </w:rPr>
        <w:t xml:space="preserve">Position Title:  </w:t>
      </w:r>
      <w:r w:rsidRPr="000B5A9F">
        <w:rPr>
          <w:b/>
          <w:bCs/>
          <w:sz w:val="24"/>
          <w:szCs w:val="24"/>
        </w:rPr>
        <w:tab/>
      </w:r>
      <w:r w:rsidR="005673E6">
        <w:rPr>
          <w:bCs/>
          <w:sz w:val="24"/>
          <w:szCs w:val="24"/>
        </w:rPr>
        <w:t xml:space="preserve">Membership </w:t>
      </w:r>
      <w:r w:rsidR="00021178">
        <w:rPr>
          <w:bCs/>
          <w:sz w:val="24"/>
          <w:szCs w:val="24"/>
        </w:rPr>
        <w:t>&amp; SafeSport</w:t>
      </w:r>
      <w:r w:rsidR="005673E6">
        <w:rPr>
          <w:bCs/>
          <w:sz w:val="24"/>
          <w:szCs w:val="24"/>
        </w:rPr>
        <w:t xml:space="preserve"> Coordinator</w:t>
      </w:r>
      <w:r w:rsidRPr="000B5A9F">
        <w:rPr>
          <w:sz w:val="24"/>
          <w:szCs w:val="24"/>
        </w:rPr>
        <w:t xml:space="preserve"> </w:t>
      </w:r>
    </w:p>
    <w:p w14:paraId="1A0B5916" w14:textId="77777777" w:rsidR="00FF14C2" w:rsidRPr="000B5A9F" w:rsidRDefault="00FF14C2" w:rsidP="00FF14C2">
      <w:pPr>
        <w:adjustRightInd w:val="0"/>
        <w:ind w:left="2880" w:hanging="2880"/>
        <w:rPr>
          <w:sz w:val="24"/>
          <w:szCs w:val="24"/>
        </w:rPr>
      </w:pPr>
    </w:p>
    <w:p w14:paraId="0B5AA647" w14:textId="316EB464" w:rsidR="00FF14C2" w:rsidRPr="000B5A9F" w:rsidRDefault="00FF14C2" w:rsidP="00D60C1D">
      <w:pPr>
        <w:adjustRightInd w:val="0"/>
        <w:rPr>
          <w:bCs/>
          <w:sz w:val="24"/>
          <w:szCs w:val="24"/>
        </w:rPr>
      </w:pPr>
      <w:r w:rsidRPr="000B5A9F">
        <w:rPr>
          <w:b/>
          <w:bCs/>
          <w:sz w:val="24"/>
          <w:szCs w:val="24"/>
        </w:rPr>
        <w:t xml:space="preserve">Reports to: </w:t>
      </w:r>
      <w:r w:rsidRPr="000B5A9F">
        <w:rPr>
          <w:b/>
          <w:bCs/>
          <w:sz w:val="24"/>
          <w:szCs w:val="24"/>
        </w:rPr>
        <w:tab/>
      </w:r>
      <w:r w:rsidRPr="000B5A9F">
        <w:rPr>
          <w:b/>
          <w:bCs/>
          <w:sz w:val="24"/>
          <w:szCs w:val="24"/>
        </w:rPr>
        <w:tab/>
      </w:r>
      <w:r w:rsidRPr="000B5A9F">
        <w:rPr>
          <w:b/>
          <w:bCs/>
          <w:sz w:val="24"/>
          <w:szCs w:val="24"/>
        </w:rPr>
        <w:tab/>
      </w:r>
      <w:r w:rsidR="005673E6">
        <w:rPr>
          <w:bCs/>
          <w:sz w:val="24"/>
          <w:szCs w:val="24"/>
        </w:rPr>
        <w:t>Kevin Brousard</w:t>
      </w:r>
      <w:r w:rsidR="004663EA">
        <w:rPr>
          <w:bCs/>
          <w:sz w:val="24"/>
          <w:szCs w:val="24"/>
        </w:rPr>
        <w:t>,</w:t>
      </w:r>
      <w:r w:rsidR="00D60C1D">
        <w:rPr>
          <w:bCs/>
          <w:sz w:val="24"/>
          <w:szCs w:val="24"/>
        </w:rPr>
        <w:t xml:space="preserve"> </w:t>
      </w:r>
      <w:r w:rsidR="005673E6">
        <w:rPr>
          <w:bCs/>
          <w:sz w:val="24"/>
          <w:szCs w:val="24"/>
        </w:rPr>
        <w:t>Programs and Finance Manager</w:t>
      </w:r>
      <w:r w:rsidR="00D60C1D">
        <w:rPr>
          <w:bCs/>
          <w:sz w:val="24"/>
          <w:szCs w:val="24"/>
        </w:rPr>
        <w:t xml:space="preserve"> </w:t>
      </w:r>
    </w:p>
    <w:p w14:paraId="2FA99FCD" w14:textId="77777777" w:rsidR="00FF14C2" w:rsidRPr="000B5A9F" w:rsidRDefault="00FF14C2" w:rsidP="005D6F41">
      <w:pPr>
        <w:pStyle w:val="BodyText"/>
        <w:rPr>
          <w:b/>
          <w:bCs/>
        </w:rPr>
      </w:pPr>
    </w:p>
    <w:p w14:paraId="1964432F" w14:textId="3F80B5E8" w:rsidR="005D6F41" w:rsidRDefault="005D6F41" w:rsidP="005D6F41">
      <w:pPr>
        <w:pStyle w:val="BodyText"/>
      </w:pPr>
      <w:r w:rsidRPr="000B5A9F">
        <w:rPr>
          <w:b/>
          <w:bCs/>
        </w:rPr>
        <w:t xml:space="preserve">Position Summary: </w:t>
      </w:r>
      <w:r w:rsidRPr="000B5A9F">
        <w:rPr>
          <w:bCs/>
        </w:rPr>
        <w:t xml:space="preserve">Major </w:t>
      </w:r>
      <w:r w:rsidR="004663EA">
        <w:t>r</w:t>
      </w:r>
      <w:r w:rsidRPr="000B5A9F">
        <w:t xml:space="preserve">esponsibilities include; </w:t>
      </w:r>
    </w:p>
    <w:p w14:paraId="47CF6CE8" w14:textId="77777777" w:rsidR="00620911" w:rsidRPr="000B5A9F" w:rsidRDefault="00620911" w:rsidP="005D6F41">
      <w:pPr>
        <w:pStyle w:val="BodyText"/>
      </w:pPr>
    </w:p>
    <w:bookmarkEnd w:id="0"/>
    <w:p w14:paraId="66F9BE76" w14:textId="4AD77C48" w:rsidR="00325E48" w:rsidRPr="00325E48" w:rsidRDefault="00325E48" w:rsidP="00620911">
      <w:pPr>
        <w:pStyle w:val="ListParagraph"/>
        <w:widowControl/>
        <w:numPr>
          <w:ilvl w:val="0"/>
          <w:numId w:val="22"/>
        </w:numPr>
        <w:autoSpaceDE/>
        <w:autoSpaceDN/>
        <w:spacing w:line="240" w:lineRule="auto"/>
        <w:contextualSpacing/>
        <w:textAlignment w:val="baseline"/>
        <w:rPr>
          <w:rFonts w:eastAsia="Times New Roman"/>
          <w:color w:val="000000"/>
          <w:sz w:val="24"/>
          <w:szCs w:val="24"/>
          <w:u w:val="none"/>
        </w:rPr>
      </w:pPr>
      <w:r w:rsidRPr="00325E48">
        <w:rPr>
          <w:sz w:val="24"/>
          <w:szCs w:val="24"/>
          <w:u w:val="none"/>
        </w:rPr>
        <w:t>Plan, implement and evaluate sports programming and events.</w:t>
      </w:r>
    </w:p>
    <w:p w14:paraId="47C7AE6C" w14:textId="77777777" w:rsidR="00325E48" w:rsidRDefault="00325E48" w:rsidP="00325E48">
      <w:pPr>
        <w:pStyle w:val="ListParagraph"/>
        <w:widowControl/>
        <w:autoSpaceDE/>
        <w:autoSpaceDN/>
        <w:spacing w:line="240" w:lineRule="auto"/>
        <w:ind w:left="720" w:firstLine="0"/>
        <w:contextualSpacing/>
        <w:textAlignment w:val="baseline"/>
        <w:rPr>
          <w:rFonts w:eastAsia="Times New Roman"/>
          <w:color w:val="000000"/>
          <w:sz w:val="24"/>
          <w:szCs w:val="24"/>
          <w:u w:val="none"/>
        </w:rPr>
      </w:pPr>
    </w:p>
    <w:p w14:paraId="1E366B04" w14:textId="05BE0CB2" w:rsidR="00620911" w:rsidRPr="00620911" w:rsidRDefault="00620911" w:rsidP="00620911">
      <w:pPr>
        <w:pStyle w:val="ListParagraph"/>
        <w:widowControl/>
        <w:numPr>
          <w:ilvl w:val="0"/>
          <w:numId w:val="22"/>
        </w:numPr>
        <w:autoSpaceDE/>
        <w:autoSpaceDN/>
        <w:spacing w:line="240" w:lineRule="auto"/>
        <w:contextualSpacing/>
        <w:textAlignment w:val="baseline"/>
        <w:rPr>
          <w:rFonts w:eastAsia="Times New Roman"/>
          <w:color w:val="000000"/>
          <w:sz w:val="24"/>
          <w:szCs w:val="24"/>
          <w:u w:val="none"/>
        </w:rPr>
      </w:pPr>
      <w:r w:rsidRPr="00620911">
        <w:rPr>
          <w:rFonts w:eastAsia="Times New Roman"/>
          <w:color w:val="000000"/>
          <w:sz w:val="24"/>
          <w:szCs w:val="24"/>
          <w:u w:val="none"/>
        </w:rPr>
        <w:t>Develop and implement specific, targeted initiatives to maintain and increase membership.</w:t>
      </w:r>
    </w:p>
    <w:p w14:paraId="28B42962" w14:textId="77777777" w:rsidR="00620911" w:rsidRPr="00620911" w:rsidRDefault="00620911" w:rsidP="00620911">
      <w:pPr>
        <w:textAlignment w:val="baseline"/>
        <w:rPr>
          <w:rFonts w:eastAsia="Times New Roman"/>
          <w:color w:val="000000"/>
          <w:sz w:val="24"/>
          <w:szCs w:val="24"/>
        </w:rPr>
      </w:pPr>
    </w:p>
    <w:p w14:paraId="22A45F88" w14:textId="77777777" w:rsidR="00620911" w:rsidRPr="00620911" w:rsidRDefault="00620911" w:rsidP="00620911">
      <w:pPr>
        <w:pStyle w:val="ListParagraph"/>
        <w:widowControl/>
        <w:numPr>
          <w:ilvl w:val="0"/>
          <w:numId w:val="22"/>
        </w:numPr>
        <w:autoSpaceDE/>
        <w:autoSpaceDN/>
        <w:spacing w:line="240" w:lineRule="auto"/>
        <w:contextualSpacing/>
        <w:textAlignment w:val="baseline"/>
        <w:rPr>
          <w:rFonts w:eastAsia="Times New Roman"/>
          <w:color w:val="000000"/>
          <w:sz w:val="24"/>
          <w:szCs w:val="24"/>
          <w:u w:val="none"/>
        </w:rPr>
      </w:pPr>
      <w:r w:rsidRPr="00620911">
        <w:rPr>
          <w:rFonts w:eastAsia="Times New Roman"/>
          <w:color w:val="000000"/>
          <w:sz w:val="24"/>
          <w:szCs w:val="24"/>
          <w:u w:val="none"/>
        </w:rPr>
        <w:t>Provide membership with timely, informative, and high-quality customer service.</w:t>
      </w:r>
    </w:p>
    <w:p w14:paraId="16F1B076" w14:textId="77777777" w:rsidR="00620911" w:rsidRPr="00620911" w:rsidRDefault="00620911" w:rsidP="00620911">
      <w:pPr>
        <w:ind w:left="720"/>
        <w:textAlignment w:val="baseline"/>
        <w:rPr>
          <w:rFonts w:eastAsia="Times New Roman"/>
          <w:color w:val="000000"/>
          <w:sz w:val="24"/>
          <w:szCs w:val="24"/>
        </w:rPr>
      </w:pPr>
    </w:p>
    <w:p w14:paraId="510B605B" w14:textId="77777777" w:rsidR="00620911" w:rsidRPr="00620911" w:rsidRDefault="00620911" w:rsidP="00620911">
      <w:pPr>
        <w:pStyle w:val="ListParagraph"/>
        <w:widowControl/>
        <w:numPr>
          <w:ilvl w:val="0"/>
          <w:numId w:val="22"/>
        </w:numPr>
        <w:autoSpaceDE/>
        <w:autoSpaceDN/>
        <w:spacing w:line="240" w:lineRule="auto"/>
        <w:contextualSpacing/>
        <w:textAlignment w:val="baseline"/>
        <w:rPr>
          <w:rFonts w:eastAsia="Times New Roman"/>
          <w:color w:val="000000"/>
          <w:sz w:val="24"/>
          <w:szCs w:val="24"/>
          <w:u w:val="none"/>
        </w:rPr>
      </w:pPr>
      <w:r w:rsidRPr="00620911">
        <w:rPr>
          <w:rFonts w:eastAsia="Times New Roman"/>
          <w:color w:val="000000"/>
          <w:sz w:val="24"/>
          <w:szCs w:val="24"/>
          <w:u w:val="none"/>
        </w:rPr>
        <w:t>Establish, communicate and maintain relationships with our members to keep them interested and satisfied with USABA’s benefits and programs.</w:t>
      </w:r>
    </w:p>
    <w:p w14:paraId="3C7C5375" w14:textId="77777777" w:rsidR="00620911" w:rsidRPr="00620911" w:rsidRDefault="00620911" w:rsidP="00620911">
      <w:pPr>
        <w:rPr>
          <w:rFonts w:eastAsia="Times New Roman"/>
          <w:sz w:val="24"/>
          <w:szCs w:val="24"/>
        </w:rPr>
      </w:pPr>
    </w:p>
    <w:p w14:paraId="089A8586" w14:textId="77777777" w:rsidR="00620911" w:rsidRPr="00620911" w:rsidRDefault="00620911" w:rsidP="00620911">
      <w:pPr>
        <w:pStyle w:val="ListParagraph"/>
        <w:widowControl/>
        <w:numPr>
          <w:ilvl w:val="0"/>
          <w:numId w:val="22"/>
        </w:numPr>
        <w:autoSpaceDE/>
        <w:autoSpaceDN/>
        <w:spacing w:line="240" w:lineRule="auto"/>
        <w:contextualSpacing/>
        <w:textAlignment w:val="baseline"/>
        <w:rPr>
          <w:rFonts w:eastAsia="Times New Roman"/>
          <w:color w:val="000000"/>
          <w:sz w:val="24"/>
          <w:szCs w:val="24"/>
          <w:u w:val="none"/>
        </w:rPr>
      </w:pPr>
      <w:r w:rsidRPr="00620911">
        <w:rPr>
          <w:rFonts w:eastAsia="Times New Roman"/>
          <w:color w:val="000000"/>
          <w:sz w:val="24"/>
          <w:szCs w:val="24"/>
          <w:u w:val="none"/>
        </w:rPr>
        <w:t xml:space="preserve">Coordinate administrative and logistical duties for events, training camps and grant programs. </w:t>
      </w:r>
    </w:p>
    <w:p w14:paraId="2B012D3D" w14:textId="77777777" w:rsidR="00620911" w:rsidRPr="00620911" w:rsidRDefault="00620911" w:rsidP="00620911">
      <w:pPr>
        <w:rPr>
          <w:rFonts w:eastAsia="Times New Roman"/>
          <w:sz w:val="24"/>
          <w:szCs w:val="24"/>
        </w:rPr>
      </w:pPr>
    </w:p>
    <w:p w14:paraId="6731428B" w14:textId="77777777" w:rsidR="00620911" w:rsidRPr="00620911" w:rsidRDefault="00620911" w:rsidP="00620911">
      <w:pPr>
        <w:pStyle w:val="ListParagraph"/>
        <w:widowControl/>
        <w:numPr>
          <w:ilvl w:val="0"/>
          <w:numId w:val="22"/>
        </w:numPr>
        <w:autoSpaceDE/>
        <w:autoSpaceDN/>
        <w:spacing w:line="240" w:lineRule="auto"/>
        <w:contextualSpacing/>
        <w:rPr>
          <w:rFonts w:eastAsia="Times New Roman"/>
          <w:sz w:val="24"/>
          <w:szCs w:val="24"/>
          <w:u w:val="none"/>
        </w:rPr>
      </w:pPr>
      <w:r w:rsidRPr="00620911">
        <w:rPr>
          <w:rFonts w:eastAsia="Times New Roman"/>
          <w:sz w:val="24"/>
          <w:szCs w:val="24"/>
          <w:u w:val="none"/>
        </w:rPr>
        <w:t>Speak on behalf of the organization at meetings, conferences, and special events.</w:t>
      </w:r>
    </w:p>
    <w:p w14:paraId="67D2AFFA" w14:textId="77777777" w:rsidR="00620911" w:rsidRPr="00620911" w:rsidRDefault="00620911" w:rsidP="00620911">
      <w:pPr>
        <w:pStyle w:val="ListParagraph"/>
        <w:rPr>
          <w:rFonts w:eastAsia="Times New Roman"/>
          <w:sz w:val="24"/>
          <w:szCs w:val="24"/>
          <w:u w:val="none"/>
        </w:rPr>
      </w:pPr>
    </w:p>
    <w:p w14:paraId="18B5EFBA" w14:textId="4AD03E18" w:rsidR="00620911" w:rsidRPr="00620911" w:rsidRDefault="00620911" w:rsidP="00620911">
      <w:pPr>
        <w:pStyle w:val="ListParagraph"/>
        <w:widowControl/>
        <w:numPr>
          <w:ilvl w:val="0"/>
          <w:numId w:val="22"/>
        </w:numPr>
        <w:autoSpaceDE/>
        <w:autoSpaceDN/>
        <w:spacing w:line="240" w:lineRule="auto"/>
        <w:contextualSpacing/>
        <w:rPr>
          <w:rFonts w:eastAsia="Times New Roman"/>
          <w:sz w:val="24"/>
          <w:szCs w:val="24"/>
          <w:u w:val="none"/>
        </w:rPr>
      </w:pPr>
      <w:r w:rsidRPr="00620911">
        <w:rPr>
          <w:rFonts w:eastAsia="Times New Roman"/>
          <w:sz w:val="24"/>
          <w:szCs w:val="24"/>
          <w:u w:val="none"/>
        </w:rPr>
        <w:t xml:space="preserve">Cultivate an outreach network by establishing good working relationships with the program director </w:t>
      </w:r>
      <w:r w:rsidR="009944CE">
        <w:rPr>
          <w:rFonts w:eastAsia="Times New Roman"/>
          <w:sz w:val="24"/>
          <w:szCs w:val="24"/>
          <w:u w:val="none"/>
        </w:rPr>
        <w:t xml:space="preserve">and </w:t>
      </w:r>
      <w:r w:rsidRPr="00620911">
        <w:rPr>
          <w:rFonts w:eastAsia="Times New Roman"/>
          <w:sz w:val="24"/>
          <w:szCs w:val="24"/>
          <w:u w:val="none"/>
        </w:rPr>
        <w:t>our key constituent groups</w:t>
      </w:r>
      <w:r w:rsidR="009944CE">
        <w:rPr>
          <w:rFonts w:eastAsia="Times New Roman"/>
          <w:sz w:val="24"/>
          <w:szCs w:val="24"/>
          <w:u w:val="none"/>
        </w:rPr>
        <w:t>,</w:t>
      </w:r>
      <w:r w:rsidRPr="00620911">
        <w:rPr>
          <w:rFonts w:eastAsia="Times New Roman"/>
          <w:sz w:val="24"/>
          <w:szCs w:val="24"/>
          <w:u w:val="none"/>
        </w:rPr>
        <w:t xml:space="preserve"> including USABA Sports Clubs, agencies that serve the blind and visually impaired, National Governing Bodies, U.S. Paralympics, Paralympic </w:t>
      </w:r>
      <w:r w:rsidR="009944CE">
        <w:rPr>
          <w:rFonts w:eastAsia="Times New Roman"/>
          <w:sz w:val="24"/>
          <w:szCs w:val="24"/>
          <w:u w:val="none"/>
        </w:rPr>
        <w:t>s</w:t>
      </w:r>
      <w:r w:rsidRPr="00620911">
        <w:rPr>
          <w:rFonts w:eastAsia="Times New Roman"/>
          <w:sz w:val="24"/>
          <w:szCs w:val="24"/>
          <w:u w:val="none"/>
        </w:rPr>
        <w:t xml:space="preserve">ports </w:t>
      </w:r>
      <w:r w:rsidR="009944CE">
        <w:rPr>
          <w:rFonts w:eastAsia="Times New Roman"/>
          <w:sz w:val="24"/>
          <w:szCs w:val="24"/>
          <w:u w:val="none"/>
        </w:rPr>
        <w:t>c</w:t>
      </w:r>
      <w:r w:rsidRPr="00620911">
        <w:rPr>
          <w:rFonts w:eastAsia="Times New Roman"/>
          <w:sz w:val="24"/>
          <w:szCs w:val="24"/>
          <w:u w:val="none"/>
        </w:rPr>
        <w:t xml:space="preserve">lubs, </w:t>
      </w:r>
      <w:r w:rsidR="009944CE">
        <w:rPr>
          <w:rFonts w:eastAsia="Times New Roman"/>
          <w:sz w:val="24"/>
          <w:szCs w:val="24"/>
          <w:u w:val="none"/>
        </w:rPr>
        <w:t>m</w:t>
      </w:r>
      <w:r w:rsidRPr="00620911">
        <w:rPr>
          <w:rFonts w:eastAsia="Times New Roman"/>
          <w:sz w:val="24"/>
          <w:szCs w:val="24"/>
          <w:u w:val="none"/>
        </w:rPr>
        <w:t>ulti-</w:t>
      </w:r>
      <w:r w:rsidR="009944CE">
        <w:rPr>
          <w:rFonts w:eastAsia="Times New Roman"/>
          <w:sz w:val="24"/>
          <w:szCs w:val="24"/>
          <w:u w:val="none"/>
        </w:rPr>
        <w:t>s</w:t>
      </w:r>
      <w:r w:rsidRPr="00620911">
        <w:rPr>
          <w:rFonts w:eastAsia="Times New Roman"/>
          <w:sz w:val="24"/>
          <w:szCs w:val="24"/>
          <w:u w:val="none"/>
        </w:rPr>
        <w:t xml:space="preserve">port </w:t>
      </w:r>
      <w:r w:rsidR="009944CE">
        <w:rPr>
          <w:rFonts w:eastAsia="Times New Roman"/>
          <w:sz w:val="24"/>
          <w:szCs w:val="24"/>
          <w:u w:val="none"/>
        </w:rPr>
        <w:t>o</w:t>
      </w:r>
      <w:r w:rsidRPr="00620911">
        <w:rPr>
          <w:rFonts w:eastAsia="Times New Roman"/>
          <w:sz w:val="24"/>
          <w:szCs w:val="24"/>
          <w:u w:val="none"/>
        </w:rPr>
        <w:t>rganizations, teacher’s for the visually impaired, etc.</w:t>
      </w:r>
    </w:p>
    <w:p w14:paraId="16BA673F" w14:textId="77777777" w:rsidR="00620911" w:rsidRPr="00620911" w:rsidRDefault="00620911" w:rsidP="00620911">
      <w:pPr>
        <w:pStyle w:val="ListParagraph"/>
        <w:spacing w:line="240" w:lineRule="auto"/>
        <w:rPr>
          <w:rFonts w:eastAsia="Times New Roman"/>
          <w:sz w:val="24"/>
          <w:szCs w:val="24"/>
          <w:u w:val="none"/>
        </w:rPr>
      </w:pPr>
    </w:p>
    <w:p w14:paraId="0817A9F7" w14:textId="31EAF783" w:rsidR="00620911" w:rsidRPr="00620911" w:rsidRDefault="00620911" w:rsidP="00620911">
      <w:pPr>
        <w:pStyle w:val="ListParagraph"/>
        <w:widowControl/>
        <w:numPr>
          <w:ilvl w:val="0"/>
          <w:numId w:val="22"/>
        </w:numPr>
        <w:autoSpaceDE/>
        <w:autoSpaceDN/>
        <w:spacing w:line="240" w:lineRule="auto"/>
        <w:contextualSpacing/>
        <w:rPr>
          <w:rFonts w:eastAsia="Times New Roman"/>
          <w:sz w:val="24"/>
          <w:szCs w:val="24"/>
          <w:u w:val="none"/>
        </w:rPr>
      </w:pPr>
      <w:r w:rsidRPr="00620911">
        <w:rPr>
          <w:rFonts w:eastAsia="Times New Roman"/>
          <w:sz w:val="24"/>
          <w:szCs w:val="24"/>
          <w:u w:val="none"/>
        </w:rPr>
        <w:t xml:space="preserve">Administrative duties, including but not limited to: tracking of relevant SafeSport training, background checks and concussion protocols; membership for USABA sanctioned events and more.  </w:t>
      </w:r>
    </w:p>
    <w:p w14:paraId="0EE0268D" w14:textId="77777777" w:rsidR="00620911" w:rsidRPr="00620911" w:rsidRDefault="00620911" w:rsidP="00620911">
      <w:pPr>
        <w:pStyle w:val="ListParagraph"/>
        <w:rPr>
          <w:rFonts w:eastAsia="Times New Roman"/>
          <w:sz w:val="24"/>
          <w:szCs w:val="24"/>
          <w:u w:val="none"/>
        </w:rPr>
      </w:pPr>
    </w:p>
    <w:p w14:paraId="48339D14" w14:textId="36AA7DAF" w:rsidR="00620911" w:rsidRPr="00620911" w:rsidRDefault="00620911" w:rsidP="00620911">
      <w:pPr>
        <w:pStyle w:val="ListParagraph"/>
        <w:widowControl/>
        <w:numPr>
          <w:ilvl w:val="0"/>
          <w:numId w:val="22"/>
        </w:numPr>
        <w:autoSpaceDE/>
        <w:autoSpaceDN/>
        <w:spacing w:line="240" w:lineRule="auto"/>
        <w:contextualSpacing/>
        <w:rPr>
          <w:rFonts w:eastAsia="Times New Roman"/>
          <w:sz w:val="24"/>
          <w:szCs w:val="24"/>
          <w:u w:val="none"/>
        </w:rPr>
      </w:pPr>
      <w:r w:rsidRPr="00620911">
        <w:rPr>
          <w:rFonts w:eastAsia="Times New Roman"/>
          <w:sz w:val="24"/>
          <w:szCs w:val="24"/>
          <w:u w:val="none"/>
        </w:rPr>
        <w:t xml:space="preserve">Management of USABA </w:t>
      </w:r>
      <w:r w:rsidR="009944CE">
        <w:rPr>
          <w:rFonts w:eastAsia="Times New Roman"/>
          <w:sz w:val="24"/>
          <w:szCs w:val="24"/>
          <w:u w:val="none"/>
        </w:rPr>
        <w:t>o</w:t>
      </w:r>
      <w:r w:rsidRPr="00620911">
        <w:rPr>
          <w:rFonts w:eastAsia="Times New Roman"/>
          <w:sz w:val="24"/>
          <w:szCs w:val="24"/>
          <w:u w:val="none"/>
        </w:rPr>
        <w:t xml:space="preserve">nline </w:t>
      </w:r>
      <w:r w:rsidR="009944CE">
        <w:rPr>
          <w:rFonts w:eastAsia="Times New Roman"/>
          <w:sz w:val="24"/>
          <w:szCs w:val="24"/>
          <w:u w:val="none"/>
        </w:rPr>
        <w:t>s</w:t>
      </w:r>
      <w:r w:rsidRPr="00620911">
        <w:rPr>
          <w:rFonts w:eastAsia="Times New Roman"/>
          <w:sz w:val="24"/>
          <w:szCs w:val="24"/>
          <w:u w:val="none"/>
        </w:rPr>
        <w:t xml:space="preserve">tore, including inventory checks and shipping duties.  </w:t>
      </w:r>
    </w:p>
    <w:p w14:paraId="7F1DE865" w14:textId="77777777" w:rsidR="00620911" w:rsidRPr="00620911" w:rsidRDefault="00620911" w:rsidP="00620911">
      <w:pPr>
        <w:rPr>
          <w:rFonts w:eastAsia="Times New Roman"/>
          <w:sz w:val="24"/>
          <w:szCs w:val="24"/>
        </w:rPr>
      </w:pPr>
    </w:p>
    <w:p w14:paraId="39696C9E" w14:textId="77777777" w:rsidR="00620911" w:rsidRPr="00620911" w:rsidRDefault="00620911" w:rsidP="00620911">
      <w:pPr>
        <w:pStyle w:val="ListParagraph"/>
        <w:widowControl/>
        <w:numPr>
          <w:ilvl w:val="0"/>
          <w:numId w:val="22"/>
        </w:numPr>
        <w:autoSpaceDE/>
        <w:autoSpaceDN/>
        <w:spacing w:line="240" w:lineRule="auto"/>
        <w:contextualSpacing/>
        <w:rPr>
          <w:rFonts w:eastAsia="Times New Roman"/>
          <w:sz w:val="24"/>
          <w:szCs w:val="24"/>
          <w:u w:val="none"/>
        </w:rPr>
      </w:pPr>
      <w:r w:rsidRPr="00620911">
        <w:rPr>
          <w:rFonts w:eastAsia="Times New Roman"/>
          <w:sz w:val="24"/>
          <w:szCs w:val="24"/>
          <w:u w:val="none"/>
        </w:rPr>
        <w:t>Maintain, manage and build existing and new USABA Sports Clubs with the goal of increasing membership through effective partnerships.</w:t>
      </w:r>
    </w:p>
    <w:p w14:paraId="1C78C20B" w14:textId="77777777" w:rsidR="00620911" w:rsidRPr="00620911" w:rsidRDefault="00620911" w:rsidP="00620911">
      <w:pPr>
        <w:rPr>
          <w:rFonts w:eastAsia="Times New Roman"/>
          <w:sz w:val="24"/>
          <w:szCs w:val="24"/>
        </w:rPr>
      </w:pPr>
    </w:p>
    <w:p w14:paraId="5FB8CEE6" w14:textId="77777777" w:rsidR="00620911" w:rsidRPr="00620911" w:rsidRDefault="00620911" w:rsidP="00620911">
      <w:pPr>
        <w:pStyle w:val="ListParagraph"/>
        <w:widowControl/>
        <w:numPr>
          <w:ilvl w:val="0"/>
          <w:numId w:val="22"/>
        </w:numPr>
        <w:autoSpaceDE/>
        <w:autoSpaceDN/>
        <w:spacing w:line="240" w:lineRule="auto"/>
        <w:contextualSpacing/>
        <w:rPr>
          <w:rFonts w:eastAsia="Times New Roman"/>
          <w:sz w:val="24"/>
          <w:szCs w:val="24"/>
          <w:u w:val="none"/>
        </w:rPr>
      </w:pPr>
      <w:r w:rsidRPr="00620911">
        <w:rPr>
          <w:rFonts w:eastAsia="Times New Roman"/>
          <w:sz w:val="24"/>
          <w:szCs w:val="24"/>
          <w:u w:val="none"/>
        </w:rPr>
        <w:t xml:space="preserve">Assist organization in efforts to increase revenue through fundraising and membership initiatives. </w:t>
      </w:r>
    </w:p>
    <w:p w14:paraId="4FE64284" w14:textId="77777777" w:rsidR="00620911" w:rsidRPr="00620911" w:rsidRDefault="00620911" w:rsidP="00620911">
      <w:pPr>
        <w:pStyle w:val="ListParagraph"/>
        <w:rPr>
          <w:rFonts w:eastAsia="Times New Roman"/>
          <w:sz w:val="24"/>
          <w:szCs w:val="24"/>
          <w:u w:val="none"/>
        </w:rPr>
      </w:pPr>
    </w:p>
    <w:p w14:paraId="4F92B08C" w14:textId="77777777" w:rsidR="00620911" w:rsidRPr="00620911" w:rsidRDefault="00620911" w:rsidP="00620911">
      <w:pPr>
        <w:pStyle w:val="ListParagraph"/>
        <w:widowControl/>
        <w:numPr>
          <w:ilvl w:val="0"/>
          <w:numId w:val="22"/>
        </w:numPr>
        <w:autoSpaceDE/>
        <w:autoSpaceDN/>
        <w:spacing w:line="240" w:lineRule="auto"/>
        <w:contextualSpacing/>
        <w:rPr>
          <w:rFonts w:eastAsia="Times New Roman"/>
          <w:sz w:val="24"/>
          <w:szCs w:val="24"/>
          <w:u w:val="none"/>
        </w:rPr>
      </w:pPr>
      <w:r w:rsidRPr="00620911">
        <w:rPr>
          <w:rFonts w:eastAsia="Times New Roman"/>
          <w:sz w:val="24"/>
          <w:szCs w:val="24"/>
          <w:u w:val="none"/>
        </w:rPr>
        <w:t xml:space="preserve">Organize and implement local sports programming.  </w:t>
      </w:r>
    </w:p>
    <w:p w14:paraId="498BC898" w14:textId="77777777" w:rsidR="00620911" w:rsidRPr="00620911" w:rsidRDefault="00620911" w:rsidP="00620911">
      <w:pPr>
        <w:pStyle w:val="ListParagraph"/>
        <w:rPr>
          <w:rFonts w:eastAsia="Times New Roman"/>
          <w:sz w:val="24"/>
          <w:szCs w:val="24"/>
          <w:u w:val="none"/>
        </w:rPr>
      </w:pPr>
    </w:p>
    <w:p w14:paraId="07072D55" w14:textId="7B3CC02B" w:rsidR="0085536E" w:rsidRPr="00620911" w:rsidRDefault="00620911" w:rsidP="00620911">
      <w:pPr>
        <w:pStyle w:val="ListParagraph"/>
        <w:widowControl/>
        <w:numPr>
          <w:ilvl w:val="0"/>
          <w:numId w:val="22"/>
        </w:numPr>
        <w:autoSpaceDE/>
        <w:autoSpaceDN/>
        <w:spacing w:line="240" w:lineRule="auto"/>
        <w:contextualSpacing/>
        <w:rPr>
          <w:rFonts w:eastAsia="Times New Roman"/>
          <w:sz w:val="24"/>
          <w:szCs w:val="24"/>
          <w:u w:val="none"/>
        </w:rPr>
      </w:pPr>
      <w:r w:rsidRPr="00620911">
        <w:rPr>
          <w:rFonts w:eastAsia="Times New Roman"/>
          <w:sz w:val="24"/>
          <w:szCs w:val="24"/>
          <w:u w:val="none"/>
        </w:rPr>
        <w:lastRenderedPageBreak/>
        <w:t xml:space="preserve">Other duties as assigned.  </w:t>
      </w:r>
    </w:p>
    <w:sectPr w:rsidR="0085536E" w:rsidRPr="006209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4F1EA" w14:textId="77777777" w:rsidR="00A204F1" w:rsidRDefault="00A204F1" w:rsidP="00DC3019">
      <w:r>
        <w:separator/>
      </w:r>
    </w:p>
  </w:endnote>
  <w:endnote w:type="continuationSeparator" w:id="0">
    <w:p w14:paraId="53B95122" w14:textId="77777777" w:rsidR="00A204F1" w:rsidRDefault="00A204F1" w:rsidP="00DC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E913C" w14:textId="77777777" w:rsidR="00DC3019" w:rsidRDefault="00DC3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056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2FA09" w14:textId="1CE4E365" w:rsidR="00DC3019" w:rsidRDefault="00DC30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A77B5F" w14:textId="77777777" w:rsidR="00DC3019" w:rsidRDefault="00DC30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7E257" w14:textId="77777777" w:rsidR="00DC3019" w:rsidRDefault="00DC3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5091A" w14:textId="77777777" w:rsidR="00A204F1" w:rsidRDefault="00A204F1" w:rsidP="00DC3019">
      <w:r>
        <w:separator/>
      </w:r>
    </w:p>
  </w:footnote>
  <w:footnote w:type="continuationSeparator" w:id="0">
    <w:p w14:paraId="3954A628" w14:textId="77777777" w:rsidR="00A204F1" w:rsidRDefault="00A204F1" w:rsidP="00DC3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1FF27" w14:textId="77777777" w:rsidR="00DC3019" w:rsidRDefault="00DC3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3AEA4" w14:textId="77777777" w:rsidR="00DC3019" w:rsidRDefault="00DC30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81B52" w14:textId="77777777" w:rsidR="00DC3019" w:rsidRDefault="00DC3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6972"/>
    <w:multiLevelType w:val="hybridMultilevel"/>
    <w:tmpl w:val="FC66613C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" w15:restartNumberingAfterBreak="0">
    <w:nsid w:val="0FE74D5E"/>
    <w:multiLevelType w:val="hybridMultilevel"/>
    <w:tmpl w:val="8B3AC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4C4364"/>
    <w:multiLevelType w:val="hybridMultilevel"/>
    <w:tmpl w:val="725CA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05D82"/>
    <w:multiLevelType w:val="hybridMultilevel"/>
    <w:tmpl w:val="21842E5E"/>
    <w:lvl w:ilvl="0" w:tplc="4C469B20">
      <w:start w:val="1"/>
      <w:numFmt w:val="bullet"/>
      <w:pStyle w:val="My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58C5"/>
    <w:multiLevelType w:val="hybridMultilevel"/>
    <w:tmpl w:val="716A4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7B1D58"/>
    <w:multiLevelType w:val="hybridMultilevel"/>
    <w:tmpl w:val="E9AE7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61442B"/>
    <w:multiLevelType w:val="hybridMultilevel"/>
    <w:tmpl w:val="AB88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60614"/>
    <w:multiLevelType w:val="hybridMultilevel"/>
    <w:tmpl w:val="E03612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8725B0"/>
    <w:multiLevelType w:val="hybridMultilevel"/>
    <w:tmpl w:val="F69C52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8D7BE0"/>
    <w:multiLevelType w:val="hybridMultilevel"/>
    <w:tmpl w:val="DD6C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2ACE"/>
    <w:multiLevelType w:val="hybridMultilevel"/>
    <w:tmpl w:val="A7002BFA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1" w15:restartNumberingAfterBreak="0">
    <w:nsid w:val="3C9A1552"/>
    <w:multiLevelType w:val="hybridMultilevel"/>
    <w:tmpl w:val="2E586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2E3D1C"/>
    <w:multiLevelType w:val="hybridMultilevel"/>
    <w:tmpl w:val="31F83C76"/>
    <w:lvl w:ilvl="0" w:tplc="0834F6D8">
      <w:start w:val="1"/>
      <w:numFmt w:val="decimal"/>
      <w:lvlText w:val="%1."/>
      <w:lvlJc w:val="left"/>
      <w:pPr>
        <w:ind w:left="358" w:hanging="268"/>
      </w:pPr>
      <w:rPr>
        <w:rFonts w:hint="default"/>
        <w:spacing w:val="-1"/>
        <w:w w:val="99"/>
        <w:u w:val="thick" w:color="000000"/>
      </w:rPr>
    </w:lvl>
    <w:lvl w:ilvl="1" w:tplc="4600C46C">
      <w:numFmt w:val="bullet"/>
      <w:lvlText w:val="•"/>
      <w:lvlJc w:val="left"/>
      <w:pPr>
        <w:ind w:left="1230" w:hanging="268"/>
      </w:pPr>
      <w:rPr>
        <w:rFonts w:hint="default"/>
      </w:rPr>
    </w:lvl>
    <w:lvl w:ilvl="2" w:tplc="E4AC1B6C">
      <w:numFmt w:val="bullet"/>
      <w:lvlText w:val="•"/>
      <w:lvlJc w:val="left"/>
      <w:pPr>
        <w:ind w:left="2080" w:hanging="268"/>
      </w:pPr>
      <w:rPr>
        <w:rFonts w:hint="default"/>
      </w:rPr>
    </w:lvl>
    <w:lvl w:ilvl="3" w:tplc="49EEB782">
      <w:numFmt w:val="bullet"/>
      <w:lvlText w:val="•"/>
      <w:lvlJc w:val="left"/>
      <w:pPr>
        <w:ind w:left="2930" w:hanging="268"/>
      </w:pPr>
      <w:rPr>
        <w:rFonts w:hint="default"/>
      </w:rPr>
    </w:lvl>
    <w:lvl w:ilvl="4" w:tplc="6EF2983E">
      <w:numFmt w:val="bullet"/>
      <w:lvlText w:val="•"/>
      <w:lvlJc w:val="left"/>
      <w:pPr>
        <w:ind w:left="3780" w:hanging="268"/>
      </w:pPr>
      <w:rPr>
        <w:rFonts w:hint="default"/>
      </w:rPr>
    </w:lvl>
    <w:lvl w:ilvl="5" w:tplc="EA2AF464">
      <w:numFmt w:val="bullet"/>
      <w:lvlText w:val="•"/>
      <w:lvlJc w:val="left"/>
      <w:pPr>
        <w:ind w:left="4630" w:hanging="268"/>
      </w:pPr>
      <w:rPr>
        <w:rFonts w:hint="default"/>
      </w:rPr>
    </w:lvl>
    <w:lvl w:ilvl="6" w:tplc="5F466CF0">
      <w:numFmt w:val="bullet"/>
      <w:lvlText w:val="•"/>
      <w:lvlJc w:val="left"/>
      <w:pPr>
        <w:ind w:left="5480" w:hanging="268"/>
      </w:pPr>
      <w:rPr>
        <w:rFonts w:hint="default"/>
      </w:rPr>
    </w:lvl>
    <w:lvl w:ilvl="7" w:tplc="AAE6AD72">
      <w:numFmt w:val="bullet"/>
      <w:lvlText w:val="•"/>
      <w:lvlJc w:val="left"/>
      <w:pPr>
        <w:ind w:left="6330" w:hanging="268"/>
      </w:pPr>
      <w:rPr>
        <w:rFonts w:hint="default"/>
      </w:rPr>
    </w:lvl>
    <w:lvl w:ilvl="8" w:tplc="92EAC2D4">
      <w:numFmt w:val="bullet"/>
      <w:lvlText w:val="•"/>
      <w:lvlJc w:val="left"/>
      <w:pPr>
        <w:ind w:left="7180" w:hanging="268"/>
      </w:pPr>
      <w:rPr>
        <w:rFonts w:hint="default"/>
      </w:rPr>
    </w:lvl>
  </w:abstractNum>
  <w:abstractNum w:abstractNumId="13" w15:restartNumberingAfterBreak="0">
    <w:nsid w:val="49230BD0"/>
    <w:multiLevelType w:val="hybridMultilevel"/>
    <w:tmpl w:val="A76A010A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4BDA2A81"/>
    <w:multiLevelType w:val="hybridMultilevel"/>
    <w:tmpl w:val="AC3CF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311FA3"/>
    <w:multiLevelType w:val="hybridMultilevel"/>
    <w:tmpl w:val="E9840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0B3618"/>
    <w:multiLevelType w:val="hybridMultilevel"/>
    <w:tmpl w:val="D0E43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923ED0"/>
    <w:multiLevelType w:val="hybridMultilevel"/>
    <w:tmpl w:val="E54E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C1BC7"/>
    <w:multiLevelType w:val="hybridMultilevel"/>
    <w:tmpl w:val="8B1A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5663D"/>
    <w:multiLevelType w:val="multilevel"/>
    <w:tmpl w:val="F03C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0C7458"/>
    <w:multiLevelType w:val="hybridMultilevel"/>
    <w:tmpl w:val="46B89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2F0159"/>
    <w:multiLevelType w:val="hybridMultilevel"/>
    <w:tmpl w:val="27541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0"/>
  </w:num>
  <w:num w:numId="5">
    <w:abstractNumId w:val="14"/>
  </w:num>
  <w:num w:numId="6">
    <w:abstractNumId w:val="21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16"/>
  </w:num>
  <w:num w:numId="12">
    <w:abstractNumId w:val="0"/>
  </w:num>
  <w:num w:numId="13">
    <w:abstractNumId w:val="15"/>
  </w:num>
  <w:num w:numId="14">
    <w:abstractNumId w:val="7"/>
  </w:num>
  <w:num w:numId="15">
    <w:abstractNumId w:val="1"/>
  </w:num>
  <w:num w:numId="16">
    <w:abstractNumId w:val="20"/>
  </w:num>
  <w:num w:numId="17">
    <w:abstractNumId w:val="3"/>
  </w:num>
  <w:num w:numId="18">
    <w:abstractNumId w:val="6"/>
  </w:num>
  <w:num w:numId="19">
    <w:abstractNumId w:val="17"/>
  </w:num>
  <w:num w:numId="20">
    <w:abstractNumId w:val="13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41"/>
    <w:rsid w:val="00021178"/>
    <w:rsid w:val="000B5A9F"/>
    <w:rsid w:val="000B5D0F"/>
    <w:rsid w:val="00112D6D"/>
    <w:rsid w:val="0014276F"/>
    <w:rsid w:val="00151430"/>
    <w:rsid w:val="001B2E7A"/>
    <w:rsid w:val="001B5EF5"/>
    <w:rsid w:val="001C6D52"/>
    <w:rsid w:val="001F6BCB"/>
    <w:rsid w:val="002832E2"/>
    <w:rsid w:val="002C51E1"/>
    <w:rsid w:val="002C5DF3"/>
    <w:rsid w:val="002E16B1"/>
    <w:rsid w:val="002E5198"/>
    <w:rsid w:val="0031683E"/>
    <w:rsid w:val="00325E48"/>
    <w:rsid w:val="0035070F"/>
    <w:rsid w:val="00365529"/>
    <w:rsid w:val="0037170B"/>
    <w:rsid w:val="003B0151"/>
    <w:rsid w:val="003C249D"/>
    <w:rsid w:val="003D2452"/>
    <w:rsid w:val="003D28F9"/>
    <w:rsid w:val="00432C24"/>
    <w:rsid w:val="00465163"/>
    <w:rsid w:val="004663EA"/>
    <w:rsid w:val="004925FF"/>
    <w:rsid w:val="004A1FF3"/>
    <w:rsid w:val="004A5250"/>
    <w:rsid w:val="004C2AF1"/>
    <w:rsid w:val="004D5758"/>
    <w:rsid w:val="005673E6"/>
    <w:rsid w:val="005805AF"/>
    <w:rsid w:val="00595AFD"/>
    <w:rsid w:val="005B561C"/>
    <w:rsid w:val="005D6F41"/>
    <w:rsid w:val="005E215F"/>
    <w:rsid w:val="005E3B44"/>
    <w:rsid w:val="00602248"/>
    <w:rsid w:val="00620911"/>
    <w:rsid w:val="0065357D"/>
    <w:rsid w:val="0065642A"/>
    <w:rsid w:val="00671506"/>
    <w:rsid w:val="006D58D3"/>
    <w:rsid w:val="00707E01"/>
    <w:rsid w:val="007223FC"/>
    <w:rsid w:val="00771B62"/>
    <w:rsid w:val="0078197C"/>
    <w:rsid w:val="00782333"/>
    <w:rsid w:val="007873A2"/>
    <w:rsid w:val="007E44C0"/>
    <w:rsid w:val="007F0350"/>
    <w:rsid w:val="007F47FE"/>
    <w:rsid w:val="0085536E"/>
    <w:rsid w:val="008843DE"/>
    <w:rsid w:val="008F68D0"/>
    <w:rsid w:val="009073E8"/>
    <w:rsid w:val="009944CE"/>
    <w:rsid w:val="009C6D37"/>
    <w:rsid w:val="009D2D8D"/>
    <w:rsid w:val="009E7975"/>
    <w:rsid w:val="00A204F1"/>
    <w:rsid w:val="00A81C93"/>
    <w:rsid w:val="00AE478D"/>
    <w:rsid w:val="00AF4034"/>
    <w:rsid w:val="00B17DCD"/>
    <w:rsid w:val="00B223FD"/>
    <w:rsid w:val="00B76D38"/>
    <w:rsid w:val="00BB6E5B"/>
    <w:rsid w:val="00C10BB6"/>
    <w:rsid w:val="00C1668E"/>
    <w:rsid w:val="00C968AF"/>
    <w:rsid w:val="00CC6F1E"/>
    <w:rsid w:val="00D124CA"/>
    <w:rsid w:val="00D35E52"/>
    <w:rsid w:val="00D60C1D"/>
    <w:rsid w:val="00D8584E"/>
    <w:rsid w:val="00DB4EC6"/>
    <w:rsid w:val="00DC3019"/>
    <w:rsid w:val="00DD49DF"/>
    <w:rsid w:val="00E00FE7"/>
    <w:rsid w:val="00E34214"/>
    <w:rsid w:val="00E43B40"/>
    <w:rsid w:val="00E45D70"/>
    <w:rsid w:val="00E5612B"/>
    <w:rsid w:val="00E62FBB"/>
    <w:rsid w:val="00E958D7"/>
    <w:rsid w:val="00EC0421"/>
    <w:rsid w:val="00F20FCA"/>
    <w:rsid w:val="00F30B9B"/>
    <w:rsid w:val="00F36C10"/>
    <w:rsid w:val="00FF14C2"/>
    <w:rsid w:val="00FF48BE"/>
    <w:rsid w:val="00FF6E46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357A"/>
  <w15:chartTrackingRefBased/>
  <w15:docId w15:val="{D7153F65-1133-4689-B071-AAAEBAF8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D6F41"/>
    <w:pPr>
      <w:widowControl w:val="0"/>
      <w:autoSpaceDE w:val="0"/>
      <w:autoSpaceDN w:val="0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7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5D6F41"/>
    <w:pPr>
      <w:ind w:left="10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F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6F4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D6F41"/>
    <w:rPr>
      <w:rFonts w:ascii="Arial" w:eastAsia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5D6F41"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D6F41"/>
    <w:pPr>
      <w:spacing w:line="275" w:lineRule="exact"/>
      <w:ind w:left="367" w:hanging="267"/>
    </w:pPr>
    <w:rPr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F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A81C93"/>
    <w:pPr>
      <w:widowControl w:val="0"/>
      <w:autoSpaceDE w:val="0"/>
      <w:autoSpaceDN w:val="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8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8BE"/>
    <w:rPr>
      <w:rFonts w:ascii="Segoe UI" w:eastAsia="Arial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D5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rsid w:val="004D5758"/>
    <w:rPr>
      <w:color w:val="0000FF"/>
      <w:u w:val="single"/>
    </w:rPr>
  </w:style>
  <w:style w:type="character" w:customStyle="1" w:styleId="MybulletlistChar">
    <w:name w:val="My bullet list Char"/>
    <w:basedOn w:val="DefaultParagraphFont"/>
    <w:link w:val="Mybulletlist"/>
    <w:locked/>
    <w:rsid w:val="004D5758"/>
  </w:style>
  <w:style w:type="paragraph" w:customStyle="1" w:styleId="Mybulletlist">
    <w:name w:val="My bullet list"/>
    <w:basedOn w:val="ListParagraph"/>
    <w:link w:val="MybulletlistChar"/>
    <w:qFormat/>
    <w:rsid w:val="004D5758"/>
    <w:pPr>
      <w:widowControl/>
      <w:numPr>
        <w:numId w:val="17"/>
      </w:numPr>
      <w:autoSpaceDE/>
      <w:autoSpaceDN/>
      <w:spacing w:line="240" w:lineRule="auto"/>
      <w:ind w:left="1440"/>
      <w:contextualSpacing/>
    </w:pPr>
    <w:rPr>
      <w:rFonts w:asciiTheme="minorHAnsi" w:eastAsiaTheme="minorHAnsi" w:hAnsiTheme="minorHAnsi" w:cstheme="minorBidi"/>
      <w:u w:val="none"/>
    </w:rPr>
  </w:style>
  <w:style w:type="table" w:styleId="TableGrid">
    <w:name w:val="Table Grid"/>
    <w:basedOn w:val="TableNormal"/>
    <w:uiPriority w:val="59"/>
    <w:rsid w:val="004D575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3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5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57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57D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3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01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C3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019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E34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aba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brousard@usaba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lucas@usaba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C0325-E71A-4D1C-AB58-B95B85EB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Brousard</dc:creator>
  <cp:keywords/>
  <dc:description/>
  <cp:lastModifiedBy>Kevin Brousard</cp:lastModifiedBy>
  <cp:revision>4</cp:revision>
  <dcterms:created xsi:type="dcterms:W3CDTF">2019-11-08T17:54:00Z</dcterms:created>
  <dcterms:modified xsi:type="dcterms:W3CDTF">2019-11-13T15:35:00Z</dcterms:modified>
</cp:coreProperties>
</file>